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9F5E7" w14:textId="2814E2FE" w:rsidR="00C204A2" w:rsidRPr="0017388A" w:rsidRDefault="00184377" w:rsidP="00C204A2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New XXIO Prime Fairway</w:t>
      </w:r>
    </w:p>
    <w:p w14:paraId="59EB662C" w14:textId="77777777" w:rsidR="00C204A2" w:rsidRDefault="00C204A2" w:rsidP="00C204A2">
      <w:pPr>
        <w:jc w:val="center"/>
        <w:rPr>
          <w:sz w:val="40"/>
          <w:szCs w:val="40"/>
        </w:rPr>
      </w:pPr>
    </w:p>
    <w:p w14:paraId="36BB9C39" w14:textId="0C8E7E15" w:rsidR="00C204A2" w:rsidRPr="001F65D6" w:rsidRDefault="00C204A2" w:rsidP="00C204A2">
      <w:pPr>
        <w:rPr>
          <w:rFonts w:ascii="Helvetica" w:hAnsi="Helvetica"/>
          <w:sz w:val="20"/>
          <w:szCs w:val="20"/>
        </w:rPr>
      </w:pPr>
      <w:r w:rsidRPr="001F65D6">
        <w:rPr>
          <w:rFonts w:ascii="Helvetica" w:hAnsi="Helvetica"/>
          <w:b/>
          <w:sz w:val="20"/>
          <w:szCs w:val="20"/>
        </w:rPr>
        <w:t>Product Name:</w:t>
      </w:r>
      <w:r w:rsidRPr="001F65D6">
        <w:rPr>
          <w:rFonts w:ascii="Helvetica" w:hAnsi="Helvetica"/>
          <w:sz w:val="20"/>
          <w:szCs w:val="20"/>
        </w:rPr>
        <w:t xml:space="preserve"> </w:t>
      </w:r>
      <w:r w:rsidR="006F72EC" w:rsidRPr="001F65D6">
        <w:rPr>
          <w:rFonts w:ascii="Helvetica" w:hAnsi="Helvetica"/>
          <w:sz w:val="20"/>
          <w:szCs w:val="20"/>
        </w:rPr>
        <w:t xml:space="preserve">New </w:t>
      </w:r>
      <w:r w:rsidR="00184377" w:rsidRPr="001F65D6">
        <w:rPr>
          <w:rFonts w:ascii="Helvetica" w:hAnsi="Helvetica"/>
          <w:sz w:val="20"/>
          <w:szCs w:val="20"/>
        </w:rPr>
        <w:t>XXIO Prime Fairway woods</w:t>
      </w:r>
    </w:p>
    <w:p w14:paraId="5665024F" w14:textId="77777777" w:rsidR="004E3E13" w:rsidRPr="001F65D6" w:rsidRDefault="004E3E13" w:rsidP="00C204A2">
      <w:pPr>
        <w:rPr>
          <w:rFonts w:ascii="Helvetica" w:hAnsi="Helvetica"/>
          <w:sz w:val="20"/>
          <w:szCs w:val="20"/>
        </w:rPr>
      </w:pPr>
    </w:p>
    <w:p w14:paraId="7C16751A" w14:textId="31568A38" w:rsidR="004E3E13" w:rsidRPr="001F65D6" w:rsidRDefault="00EC46DA" w:rsidP="00C204A2">
      <w:pPr>
        <w:rPr>
          <w:rFonts w:ascii="Helvetica" w:hAnsi="Helvetica"/>
          <w:sz w:val="20"/>
          <w:szCs w:val="20"/>
        </w:rPr>
      </w:pPr>
      <w:r w:rsidRPr="001F65D6">
        <w:rPr>
          <w:rFonts w:ascii="Helvetica" w:hAnsi="Helvetica"/>
          <w:b/>
          <w:sz w:val="20"/>
          <w:szCs w:val="20"/>
        </w:rPr>
        <w:t>Product Intro Date:</w:t>
      </w:r>
      <w:r w:rsidRPr="001F65D6">
        <w:rPr>
          <w:rFonts w:ascii="Helvetica" w:hAnsi="Helvetica"/>
          <w:sz w:val="20"/>
          <w:szCs w:val="20"/>
        </w:rPr>
        <w:t xml:space="preserve"> </w:t>
      </w:r>
      <w:r w:rsidR="00AD351D" w:rsidRPr="001F65D6">
        <w:rPr>
          <w:rFonts w:ascii="Helvetica" w:hAnsi="Helvetica"/>
          <w:sz w:val="20"/>
          <w:szCs w:val="20"/>
        </w:rPr>
        <w:t>16</w:t>
      </w:r>
      <w:r w:rsidR="003728C7" w:rsidRPr="001F65D6">
        <w:rPr>
          <w:rFonts w:ascii="Helvetica" w:hAnsi="Helvetica"/>
          <w:sz w:val="20"/>
          <w:szCs w:val="20"/>
          <w:vertAlign w:val="superscript"/>
        </w:rPr>
        <w:t>th</w:t>
      </w:r>
      <w:r w:rsidR="003728C7" w:rsidRPr="001F65D6">
        <w:rPr>
          <w:rFonts w:ascii="Helvetica" w:hAnsi="Helvetica"/>
          <w:sz w:val="20"/>
          <w:szCs w:val="20"/>
        </w:rPr>
        <w:t xml:space="preserve"> </w:t>
      </w:r>
      <w:r w:rsidR="00AD351D" w:rsidRPr="001F65D6">
        <w:rPr>
          <w:rFonts w:ascii="Helvetica" w:hAnsi="Helvetica"/>
          <w:sz w:val="20"/>
          <w:szCs w:val="20"/>
        </w:rPr>
        <w:t>November</w:t>
      </w:r>
      <w:r w:rsidR="00BC7613" w:rsidRPr="001F65D6">
        <w:rPr>
          <w:rFonts w:ascii="Helvetica" w:hAnsi="Helvetica"/>
          <w:sz w:val="20"/>
          <w:szCs w:val="20"/>
        </w:rPr>
        <w:t xml:space="preserve"> </w:t>
      </w:r>
      <w:r w:rsidR="006F72EC" w:rsidRPr="001F65D6">
        <w:rPr>
          <w:rFonts w:ascii="Helvetica" w:hAnsi="Helvetica"/>
          <w:sz w:val="20"/>
          <w:szCs w:val="20"/>
        </w:rPr>
        <w:t>2016</w:t>
      </w:r>
    </w:p>
    <w:p w14:paraId="04974F93" w14:textId="77777777" w:rsidR="004E3E13" w:rsidRPr="001F65D6" w:rsidRDefault="004E3E13" w:rsidP="00C204A2">
      <w:pPr>
        <w:rPr>
          <w:rFonts w:ascii="Helvetica" w:hAnsi="Helvetica"/>
          <w:sz w:val="20"/>
          <w:szCs w:val="20"/>
        </w:rPr>
      </w:pPr>
    </w:p>
    <w:p w14:paraId="3BD467E2" w14:textId="57DFB5BC" w:rsidR="004E3E13" w:rsidRPr="001F65D6" w:rsidRDefault="00472FB1" w:rsidP="00C204A2">
      <w:pPr>
        <w:rPr>
          <w:rFonts w:ascii="Helvetica" w:hAnsi="Helvetica"/>
          <w:sz w:val="20"/>
          <w:szCs w:val="20"/>
        </w:rPr>
      </w:pPr>
      <w:r w:rsidRPr="001F65D6">
        <w:rPr>
          <w:rFonts w:ascii="Helvetica" w:hAnsi="Helvetica"/>
          <w:b/>
          <w:sz w:val="20"/>
          <w:szCs w:val="20"/>
        </w:rPr>
        <w:t>Product At Retail Date:</w:t>
      </w:r>
      <w:r w:rsidR="00AD351D" w:rsidRPr="001F65D6">
        <w:rPr>
          <w:rFonts w:ascii="Helvetica" w:hAnsi="Helvetica"/>
          <w:sz w:val="20"/>
          <w:szCs w:val="20"/>
        </w:rPr>
        <w:t xml:space="preserve"> 14.12</w:t>
      </w:r>
      <w:r w:rsidR="00BC7613" w:rsidRPr="001F65D6">
        <w:rPr>
          <w:rFonts w:ascii="Helvetica" w:hAnsi="Helvetica"/>
          <w:sz w:val="20"/>
          <w:szCs w:val="20"/>
        </w:rPr>
        <w:t>.</w:t>
      </w:r>
      <w:r w:rsidR="006F72EC" w:rsidRPr="001F65D6">
        <w:rPr>
          <w:rFonts w:ascii="Helvetica" w:hAnsi="Helvetica"/>
          <w:sz w:val="20"/>
          <w:szCs w:val="20"/>
        </w:rPr>
        <w:t>2016</w:t>
      </w:r>
    </w:p>
    <w:p w14:paraId="5EA22CC1" w14:textId="77777777" w:rsidR="00C204A2" w:rsidRPr="001F65D6" w:rsidRDefault="00C204A2" w:rsidP="00C204A2">
      <w:pPr>
        <w:rPr>
          <w:rFonts w:ascii="Helvetica" w:hAnsi="Helvetica"/>
          <w:sz w:val="20"/>
          <w:szCs w:val="20"/>
        </w:rPr>
      </w:pPr>
    </w:p>
    <w:p w14:paraId="0E9BD849" w14:textId="42A1D5B2" w:rsidR="00C204A2" w:rsidRDefault="00CE3378" w:rsidP="00C204A2">
      <w:pPr>
        <w:rPr>
          <w:rFonts w:ascii="Helvetica" w:hAnsi="Helvetica"/>
          <w:sz w:val="20"/>
          <w:szCs w:val="20"/>
        </w:rPr>
      </w:pPr>
      <w:r w:rsidRPr="001F65D6">
        <w:rPr>
          <w:rFonts w:ascii="Helvetica" w:hAnsi="Helvetica"/>
          <w:b/>
          <w:sz w:val="20"/>
          <w:szCs w:val="20"/>
        </w:rPr>
        <w:t>Product Head</w:t>
      </w:r>
      <w:r w:rsidR="00C204A2" w:rsidRPr="001F65D6">
        <w:rPr>
          <w:rFonts w:ascii="Helvetica" w:hAnsi="Helvetica"/>
          <w:b/>
          <w:sz w:val="20"/>
          <w:szCs w:val="20"/>
        </w:rPr>
        <w:t>-liner</w:t>
      </w:r>
      <w:r w:rsidR="00C204A2" w:rsidRPr="001F65D6">
        <w:rPr>
          <w:rFonts w:ascii="Helvetica" w:hAnsi="Helvetica"/>
          <w:sz w:val="20"/>
          <w:szCs w:val="20"/>
        </w:rPr>
        <w:t xml:space="preserve">: </w:t>
      </w:r>
      <w:r w:rsidR="00AD351D" w:rsidRPr="001F65D6">
        <w:rPr>
          <w:rFonts w:ascii="Helvetica" w:hAnsi="Helvetica"/>
          <w:sz w:val="20"/>
          <w:szCs w:val="20"/>
        </w:rPr>
        <w:t>Longer, Higher, Stunning Prime</w:t>
      </w:r>
    </w:p>
    <w:p w14:paraId="7972EE5F" w14:textId="4D3DF4E4" w:rsidR="001F65D6" w:rsidRDefault="001F65D6" w:rsidP="001F65D6">
      <w:pPr>
        <w:spacing w:beforeLines="50" w:before="120"/>
        <w:ind w:rightChars="-405" w:right="-972"/>
        <w:rPr>
          <w:rFonts w:ascii="Arial" w:hAnsi="Arial" w:cs="Arial" w:hint="eastAsia"/>
          <w:sz w:val="20"/>
        </w:rPr>
      </w:pPr>
      <w:r w:rsidRPr="001F65D6">
        <w:rPr>
          <w:rFonts w:ascii="Helvetica" w:hAnsi="Helvetica"/>
          <w:b/>
          <w:sz w:val="20"/>
          <w:szCs w:val="20"/>
        </w:rPr>
        <w:t>Pricing:</w:t>
      </w:r>
      <w:r w:rsidRPr="001F65D6">
        <w:rPr>
          <w:rFonts w:ascii="Arial" w:hAnsi="Arial" w:cs="Arial"/>
          <w:b/>
          <w:sz w:val="20"/>
        </w:rPr>
        <w:t xml:space="preserve"> SRP:</w:t>
      </w:r>
      <w:r>
        <w:rPr>
          <w:rFonts w:ascii="Arial" w:hAnsi="Arial" w:cs="Arial"/>
          <w:sz w:val="20"/>
        </w:rPr>
        <w:t xml:space="preserve"> Euro: 649,99 CHF: 714,99 SEK: 5999,00</w:t>
      </w:r>
    </w:p>
    <w:p w14:paraId="0BC518C7" w14:textId="77777777" w:rsidR="00C204A2" w:rsidRPr="001F65D6" w:rsidRDefault="00C204A2" w:rsidP="00C204A2">
      <w:pPr>
        <w:rPr>
          <w:rFonts w:ascii="Helvetica" w:hAnsi="Helvetica"/>
          <w:sz w:val="20"/>
          <w:szCs w:val="20"/>
        </w:rPr>
      </w:pPr>
    </w:p>
    <w:p w14:paraId="23543CDF" w14:textId="77777777" w:rsidR="00C204A2" w:rsidRPr="001F65D6" w:rsidRDefault="00C204A2" w:rsidP="00C204A2">
      <w:pPr>
        <w:rPr>
          <w:rFonts w:ascii="Helvetica" w:hAnsi="Helvetica"/>
          <w:b/>
          <w:sz w:val="20"/>
          <w:szCs w:val="20"/>
        </w:rPr>
      </w:pPr>
      <w:r w:rsidRPr="001F65D6">
        <w:rPr>
          <w:rFonts w:ascii="Helvetica" w:hAnsi="Helvetica"/>
          <w:b/>
          <w:sz w:val="20"/>
          <w:szCs w:val="20"/>
        </w:rPr>
        <w:t>Product Intro</w:t>
      </w:r>
      <w:r w:rsidR="00CE3378" w:rsidRPr="001F65D6">
        <w:rPr>
          <w:rFonts w:ascii="Helvetica" w:hAnsi="Helvetica"/>
          <w:b/>
          <w:sz w:val="20"/>
          <w:szCs w:val="20"/>
        </w:rPr>
        <w:t>duction</w:t>
      </w:r>
      <w:r w:rsidRPr="001F65D6">
        <w:rPr>
          <w:rFonts w:ascii="Helvetica" w:hAnsi="Helvetica"/>
          <w:b/>
          <w:sz w:val="20"/>
          <w:szCs w:val="20"/>
        </w:rPr>
        <w:t>:</w:t>
      </w:r>
    </w:p>
    <w:p w14:paraId="74787418" w14:textId="1A70FC39" w:rsidR="0017388A" w:rsidRPr="001F65D6" w:rsidRDefault="00AD351D" w:rsidP="00AD351D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Times"/>
          <w:sz w:val="20"/>
          <w:szCs w:val="20"/>
          <w:lang w:val="de-DE"/>
        </w:rPr>
      </w:pPr>
      <w:proofErr w:type="spellStart"/>
      <w:r w:rsidRPr="001F65D6">
        <w:rPr>
          <w:rFonts w:ascii="Helvetica" w:hAnsi="Helvetica" w:cs="Times"/>
          <w:sz w:val="20"/>
          <w:szCs w:val="20"/>
          <w:lang w:val="de-DE"/>
        </w:rPr>
        <w:t>To</w:t>
      </w:r>
      <w:proofErr w:type="spellEnd"/>
      <w:r w:rsidRPr="001F65D6">
        <w:rPr>
          <w:rFonts w:ascii="Helvetica" w:hAnsi="Helvetica" w:cs="Times"/>
          <w:sz w:val="20"/>
          <w:szCs w:val="20"/>
          <w:lang w:val="de-DE"/>
        </w:rPr>
        <w:t xml:space="preserve"> </w:t>
      </w:r>
      <w:proofErr w:type="spellStart"/>
      <w:r w:rsidRPr="001F65D6">
        <w:rPr>
          <w:rFonts w:ascii="Helvetica" w:hAnsi="Helvetica" w:cs="Times"/>
          <w:sz w:val="20"/>
          <w:szCs w:val="20"/>
          <w:lang w:val="de-DE"/>
        </w:rPr>
        <w:t>help</w:t>
      </w:r>
      <w:proofErr w:type="spellEnd"/>
      <w:r w:rsidRPr="001F65D6">
        <w:rPr>
          <w:rFonts w:ascii="Helvetica" w:hAnsi="Helvetica" w:cs="Times"/>
          <w:sz w:val="20"/>
          <w:szCs w:val="20"/>
          <w:lang w:val="de-DE"/>
        </w:rPr>
        <w:t xml:space="preserve"> </w:t>
      </w:r>
      <w:proofErr w:type="spellStart"/>
      <w:r w:rsidRPr="001F65D6">
        <w:rPr>
          <w:rFonts w:ascii="Helvetica" w:hAnsi="Helvetica" w:cs="Times"/>
          <w:sz w:val="20"/>
          <w:szCs w:val="20"/>
          <w:lang w:val="de-DE"/>
        </w:rPr>
        <w:t>you</w:t>
      </w:r>
      <w:proofErr w:type="spellEnd"/>
      <w:r w:rsidRPr="001F65D6">
        <w:rPr>
          <w:rFonts w:ascii="Helvetica" w:hAnsi="Helvetica" w:cs="Times"/>
          <w:sz w:val="20"/>
          <w:szCs w:val="20"/>
          <w:lang w:val="de-DE"/>
        </w:rPr>
        <w:t xml:space="preserve"> </w:t>
      </w:r>
      <w:proofErr w:type="spellStart"/>
      <w:r w:rsidRPr="001F65D6">
        <w:rPr>
          <w:rFonts w:ascii="Helvetica" w:hAnsi="Helvetica" w:cs="Times"/>
          <w:sz w:val="20"/>
          <w:szCs w:val="20"/>
          <w:lang w:val="de-DE"/>
        </w:rPr>
        <w:t>reach</w:t>
      </w:r>
      <w:proofErr w:type="spellEnd"/>
      <w:r w:rsidRPr="001F65D6">
        <w:rPr>
          <w:rFonts w:ascii="Helvetica" w:hAnsi="Helvetica" w:cs="Times"/>
          <w:sz w:val="20"/>
          <w:szCs w:val="20"/>
          <w:lang w:val="de-DE"/>
        </w:rPr>
        <w:t xml:space="preserve"> a </w:t>
      </w:r>
      <w:proofErr w:type="spellStart"/>
      <w:r w:rsidRPr="001F65D6">
        <w:rPr>
          <w:rFonts w:ascii="Helvetica" w:hAnsi="Helvetica" w:cs="Times"/>
          <w:sz w:val="20"/>
          <w:szCs w:val="20"/>
          <w:lang w:val="de-DE"/>
        </w:rPr>
        <w:t>new</w:t>
      </w:r>
      <w:proofErr w:type="spellEnd"/>
      <w:r w:rsidRPr="001F65D6">
        <w:rPr>
          <w:rFonts w:ascii="Helvetica" w:hAnsi="Helvetica" w:cs="Times"/>
          <w:sz w:val="20"/>
          <w:szCs w:val="20"/>
          <w:lang w:val="de-DE"/>
        </w:rPr>
        <w:t xml:space="preserve"> </w:t>
      </w:r>
      <w:proofErr w:type="spellStart"/>
      <w:r w:rsidRPr="001F65D6">
        <w:rPr>
          <w:rFonts w:ascii="Helvetica" w:hAnsi="Helvetica" w:cs="Times"/>
          <w:sz w:val="20"/>
          <w:szCs w:val="20"/>
          <w:lang w:val="de-DE"/>
        </w:rPr>
        <w:t>level</w:t>
      </w:r>
      <w:proofErr w:type="spellEnd"/>
      <w:r w:rsidRPr="001F65D6">
        <w:rPr>
          <w:rFonts w:ascii="Helvetica" w:hAnsi="Helvetica" w:cs="Times"/>
          <w:sz w:val="20"/>
          <w:szCs w:val="20"/>
          <w:lang w:val="de-DE"/>
        </w:rPr>
        <w:t xml:space="preserve"> </w:t>
      </w:r>
      <w:proofErr w:type="spellStart"/>
      <w:r w:rsidRPr="001F65D6">
        <w:rPr>
          <w:rFonts w:ascii="Helvetica" w:hAnsi="Helvetica" w:cs="Times"/>
          <w:sz w:val="20"/>
          <w:szCs w:val="20"/>
          <w:lang w:val="de-DE"/>
        </w:rPr>
        <w:t>of</w:t>
      </w:r>
      <w:proofErr w:type="spellEnd"/>
      <w:r w:rsidRPr="001F65D6">
        <w:rPr>
          <w:rFonts w:ascii="Helvetica" w:hAnsi="Helvetica" w:cs="Times"/>
          <w:sz w:val="20"/>
          <w:szCs w:val="20"/>
          <w:lang w:val="de-DE"/>
        </w:rPr>
        <w:t xml:space="preserve"> </w:t>
      </w:r>
      <w:proofErr w:type="spellStart"/>
      <w:r w:rsidRPr="001F65D6">
        <w:rPr>
          <w:rFonts w:ascii="Helvetica" w:hAnsi="Helvetica" w:cs="Times"/>
          <w:sz w:val="20"/>
          <w:szCs w:val="20"/>
          <w:lang w:val="de-DE"/>
        </w:rPr>
        <w:t>distance</w:t>
      </w:r>
      <w:proofErr w:type="spellEnd"/>
      <w:r w:rsidRPr="001F65D6">
        <w:rPr>
          <w:rFonts w:ascii="Helvetica" w:hAnsi="Helvetica" w:cs="Times"/>
          <w:sz w:val="20"/>
          <w:szCs w:val="20"/>
          <w:lang w:val="de-DE"/>
        </w:rPr>
        <w:t xml:space="preserve"> </w:t>
      </w:r>
      <w:proofErr w:type="spellStart"/>
      <w:r w:rsidRPr="001F65D6">
        <w:rPr>
          <w:rFonts w:ascii="Helvetica" w:hAnsi="Helvetica" w:cs="Times"/>
          <w:sz w:val="20"/>
          <w:szCs w:val="20"/>
          <w:lang w:val="de-DE"/>
        </w:rPr>
        <w:t>performance</w:t>
      </w:r>
      <w:proofErr w:type="spellEnd"/>
      <w:r w:rsidRPr="001F65D6">
        <w:rPr>
          <w:rFonts w:ascii="Helvetica" w:hAnsi="Helvetica" w:cs="Times"/>
          <w:sz w:val="20"/>
          <w:szCs w:val="20"/>
          <w:lang w:val="de-DE"/>
        </w:rPr>
        <w:t xml:space="preserve">, </w:t>
      </w:r>
      <w:proofErr w:type="spellStart"/>
      <w:r w:rsidRPr="001F65D6">
        <w:rPr>
          <w:rFonts w:ascii="Helvetica" w:hAnsi="Helvetica" w:cs="Times"/>
          <w:sz w:val="20"/>
          <w:szCs w:val="20"/>
          <w:lang w:val="de-DE"/>
        </w:rPr>
        <w:t>xxio</w:t>
      </w:r>
      <w:proofErr w:type="spellEnd"/>
      <w:r w:rsidRPr="001F65D6">
        <w:rPr>
          <w:rFonts w:ascii="Helvetica" w:hAnsi="Helvetica" w:cs="Times"/>
          <w:sz w:val="20"/>
          <w:szCs w:val="20"/>
          <w:lang w:val="de-DE"/>
        </w:rPr>
        <w:t xml:space="preserve"> </w:t>
      </w:r>
      <w:proofErr w:type="spellStart"/>
      <w:r w:rsidRPr="001F65D6">
        <w:rPr>
          <w:rFonts w:ascii="Helvetica" w:hAnsi="Helvetica" w:cs="Times"/>
          <w:sz w:val="20"/>
          <w:szCs w:val="20"/>
          <w:lang w:val="de-DE"/>
        </w:rPr>
        <w:t>introduces</w:t>
      </w:r>
      <w:proofErr w:type="spellEnd"/>
      <w:r w:rsidRPr="001F65D6">
        <w:rPr>
          <w:rFonts w:ascii="Helvetica" w:hAnsi="Helvetica" w:cs="Times"/>
          <w:sz w:val="20"/>
          <w:szCs w:val="20"/>
          <w:lang w:val="de-DE"/>
        </w:rPr>
        <w:t xml:space="preserve"> </w:t>
      </w:r>
      <w:proofErr w:type="spellStart"/>
      <w:r w:rsidRPr="001F65D6">
        <w:rPr>
          <w:rFonts w:ascii="Helvetica" w:hAnsi="Helvetica" w:cs="Times"/>
          <w:sz w:val="20"/>
          <w:szCs w:val="20"/>
          <w:lang w:val="de-DE"/>
        </w:rPr>
        <w:t>the</w:t>
      </w:r>
      <w:proofErr w:type="spellEnd"/>
      <w:r w:rsidRPr="001F65D6">
        <w:rPr>
          <w:rFonts w:ascii="Helvetica" w:hAnsi="Helvetica" w:cs="Times"/>
          <w:sz w:val="20"/>
          <w:szCs w:val="20"/>
          <w:lang w:val="de-DE"/>
        </w:rPr>
        <w:t xml:space="preserve"> </w:t>
      </w:r>
      <w:proofErr w:type="spellStart"/>
      <w:r w:rsidRPr="001F65D6">
        <w:rPr>
          <w:rFonts w:ascii="Helvetica" w:hAnsi="Helvetica" w:cs="Times"/>
          <w:sz w:val="20"/>
          <w:szCs w:val="20"/>
          <w:lang w:val="de-DE"/>
        </w:rPr>
        <w:t>new</w:t>
      </w:r>
      <w:proofErr w:type="spellEnd"/>
      <w:r w:rsidRPr="001F65D6">
        <w:rPr>
          <w:rFonts w:ascii="Helvetica" w:hAnsi="Helvetica" w:cs="Times"/>
          <w:sz w:val="20"/>
          <w:szCs w:val="20"/>
          <w:lang w:val="de-DE"/>
        </w:rPr>
        <w:t xml:space="preserve"> </w:t>
      </w:r>
      <w:proofErr w:type="spellStart"/>
      <w:r w:rsidRPr="001F65D6">
        <w:rPr>
          <w:rFonts w:ascii="Helvetica" w:hAnsi="Helvetica" w:cs="Times"/>
          <w:sz w:val="20"/>
          <w:szCs w:val="20"/>
          <w:lang w:val="de-DE"/>
        </w:rPr>
        <w:t>xxio</w:t>
      </w:r>
      <w:proofErr w:type="spellEnd"/>
      <w:r w:rsidRPr="001F65D6">
        <w:rPr>
          <w:rFonts w:ascii="Helvetica" w:hAnsi="Helvetica" w:cs="Times"/>
          <w:sz w:val="20"/>
          <w:szCs w:val="20"/>
          <w:lang w:val="de-DE"/>
        </w:rPr>
        <w:t xml:space="preserve"> prime </w:t>
      </w:r>
      <w:proofErr w:type="spellStart"/>
      <w:r w:rsidRPr="001F65D6">
        <w:rPr>
          <w:rFonts w:ascii="Helvetica" w:hAnsi="Helvetica" w:cs="Times"/>
          <w:sz w:val="20"/>
          <w:szCs w:val="20"/>
          <w:lang w:val="de-DE"/>
        </w:rPr>
        <w:t>series</w:t>
      </w:r>
      <w:proofErr w:type="spellEnd"/>
      <w:r w:rsidRPr="001F65D6">
        <w:rPr>
          <w:rFonts w:ascii="Helvetica" w:hAnsi="Helvetica" w:cs="Times"/>
          <w:sz w:val="20"/>
          <w:szCs w:val="20"/>
          <w:lang w:val="de-DE"/>
        </w:rPr>
        <w:t xml:space="preserve">. </w:t>
      </w:r>
      <w:proofErr w:type="spellStart"/>
      <w:r w:rsidRPr="001F65D6">
        <w:rPr>
          <w:rFonts w:ascii="Helvetica" w:hAnsi="Helvetica" w:cs="Times"/>
          <w:sz w:val="20"/>
          <w:szCs w:val="20"/>
          <w:lang w:val="de-DE"/>
        </w:rPr>
        <w:t>featuring</w:t>
      </w:r>
      <w:proofErr w:type="spellEnd"/>
      <w:r w:rsidRPr="001F65D6">
        <w:rPr>
          <w:rFonts w:ascii="Helvetica" w:hAnsi="Helvetica" w:cs="Times"/>
          <w:sz w:val="20"/>
          <w:szCs w:val="20"/>
          <w:lang w:val="de-DE"/>
        </w:rPr>
        <w:t xml:space="preserve"> </w:t>
      </w:r>
      <w:proofErr w:type="spellStart"/>
      <w:r w:rsidRPr="001F65D6">
        <w:rPr>
          <w:rFonts w:ascii="Helvetica" w:hAnsi="Helvetica" w:cs="Times"/>
          <w:sz w:val="20"/>
          <w:szCs w:val="20"/>
          <w:lang w:val="de-DE"/>
        </w:rPr>
        <w:t>advanced</w:t>
      </w:r>
      <w:proofErr w:type="spellEnd"/>
      <w:r w:rsidRPr="001F65D6">
        <w:rPr>
          <w:rFonts w:ascii="Helvetica" w:hAnsi="Helvetica" w:cs="Times"/>
          <w:sz w:val="20"/>
          <w:szCs w:val="20"/>
          <w:lang w:val="de-DE"/>
        </w:rPr>
        <w:t xml:space="preserve"> </w:t>
      </w:r>
      <w:proofErr w:type="spellStart"/>
      <w:r w:rsidRPr="001F65D6">
        <w:rPr>
          <w:rFonts w:ascii="Helvetica" w:hAnsi="Helvetica" w:cs="Times"/>
          <w:sz w:val="20"/>
          <w:szCs w:val="20"/>
          <w:lang w:val="de-DE"/>
        </w:rPr>
        <w:t>lightweight</w:t>
      </w:r>
      <w:proofErr w:type="spellEnd"/>
      <w:r w:rsidRPr="001F65D6">
        <w:rPr>
          <w:rFonts w:ascii="Helvetica" w:hAnsi="Helvetica" w:cs="Times"/>
          <w:sz w:val="20"/>
          <w:szCs w:val="20"/>
          <w:lang w:val="de-DE"/>
        </w:rPr>
        <w:t xml:space="preserve"> </w:t>
      </w:r>
      <w:proofErr w:type="spellStart"/>
      <w:r w:rsidRPr="001F65D6">
        <w:rPr>
          <w:rFonts w:ascii="Helvetica" w:hAnsi="Helvetica" w:cs="Times"/>
          <w:sz w:val="20"/>
          <w:szCs w:val="20"/>
          <w:lang w:val="de-DE"/>
        </w:rPr>
        <w:t>construction</w:t>
      </w:r>
      <w:proofErr w:type="spellEnd"/>
      <w:r w:rsidRPr="001F65D6">
        <w:rPr>
          <w:rFonts w:ascii="Helvetica" w:hAnsi="Helvetica" w:cs="Times"/>
          <w:sz w:val="20"/>
          <w:szCs w:val="20"/>
          <w:lang w:val="de-DE"/>
        </w:rPr>
        <w:t xml:space="preserve"> </w:t>
      </w:r>
      <w:proofErr w:type="spellStart"/>
      <w:r w:rsidRPr="001F65D6">
        <w:rPr>
          <w:rFonts w:ascii="Helvetica" w:hAnsi="Helvetica" w:cs="Times"/>
          <w:sz w:val="20"/>
          <w:szCs w:val="20"/>
          <w:lang w:val="de-DE"/>
        </w:rPr>
        <w:t>for</w:t>
      </w:r>
      <w:proofErr w:type="spellEnd"/>
      <w:r w:rsidRPr="001F65D6">
        <w:rPr>
          <w:rFonts w:ascii="Helvetica" w:hAnsi="Helvetica" w:cs="Times"/>
          <w:sz w:val="20"/>
          <w:szCs w:val="20"/>
          <w:lang w:val="de-DE"/>
        </w:rPr>
        <w:t xml:space="preserve"> </w:t>
      </w:r>
      <w:proofErr w:type="spellStart"/>
      <w:r w:rsidRPr="001F65D6">
        <w:rPr>
          <w:rFonts w:ascii="Helvetica" w:hAnsi="Helvetica" w:cs="Times"/>
          <w:sz w:val="20"/>
          <w:szCs w:val="20"/>
          <w:lang w:val="de-DE"/>
        </w:rPr>
        <w:t>faster</w:t>
      </w:r>
      <w:proofErr w:type="spellEnd"/>
      <w:r w:rsidRPr="001F65D6">
        <w:rPr>
          <w:rFonts w:ascii="Helvetica" w:hAnsi="Helvetica" w:cs="Times"/>
          <w:sz w:val="20"/>
          <w:szCs w:val="20"/>
          <w:lang w:val="de-DE"/>
        </w:rPr>
        <w:t xml:space="preserve"> </w:t>
      </w:r>
      <w:proofErr w:type="spellStart"/>
      <w:r w:rsidRPr="001F65D6">
        <w:rPr>
          <w:rFonts w:ascii="Helvetica" w:hAnsi="Helvetica" w:cs="Times"/>
          <w:sz w:val="20"/>
          <w:szCs w:val="20"/>
          <w:lang w:val="de-DE"/>
        </w:rPr>
        <w:t>head</w:t>
      </w:r>
      <w:proofErr w:type="spellEnd"/>
      <w:r w:rsidRPr="001F65D6">
        <w:rPr>
          <w:rFonts w:ascii="Helvetica" w:hAnsi="Helvetica" w:cs="Times"/>
          <w:sz w:val="20"/>
          <w:szCs w:val="20"/>
          <w:lang w:val="de-DE"/>
        </w:rPr>
        <w:t xml:space="preserve"> </w:t>
      </w:r>
      <w:proofErr w:type="spellStart"/>
      <w:r w:rsidRPr="001F65D6">
        <w:rPr>
          <w:rFonts w:ascii="Helvetica" w:hAnsi="Helvetica" w:cs="Times"/>
          <w:sz w:val="20"/>
          <w:szCs w:val="20"/>
          <w:lang w:val="de-DE"/>
        </w:rPr>
        <w:t>speed</w:t>
      </w:r>
      <w:proofErr w:type="spellEnd"/>
      <w:r w:rsidRPr="001F65D6">
        <w:rPr>
          <w:rFonts w:ascii="Helvetica" w:hAnsi="Helvetica" w:cs="Times"/>
          <w:sz w:val="20"/>
          <w:szCs w:val="20"/>
          <w:lang w:val="de-DE"/>
        </w:rPr>
        <w:t xml:space="preserve">, a </w:t>
      </w:r>
      <w:proofErr w:type="spellStart"/>
      <w:r w:rsidRPr="001F65D6">
        <w:rPr>
          <w:rFonts w:ascii="Helvetica" w:hAnsi="Helvetica" w:cs="Times"/>
          <w:sz w:val="20"/>
          <w:szCs w:val="20"/>
          <w:lang w:val="de-DE"/>
        </w:rPr>
        <w:t>new</w:t>
      </w:r>
      <w:proofErr w:type="spellEnd"/>
      <w:r w:rsidRPr="001F65D6">
        <w:rPr>
          <w:rFonts w:ascii="Helvetica" w:hAnsi="Helvetica" w:cs="Times"/>
          <w:sz w:val="20"/>
          <w:szCs w:val="20"/>
          <w:lang w:val="de-DE"/>
        </w:rPr>
        <w:t xml:space="preserve"> </w:t>
      </w:r>
      <w:proofErr w:type="spellStart"/>
      <w:r w:rsidRPr="001F65D6">
        <w:rPr>
          <w:rFonts w:ascii="Helvetica" w:hAnsi="Helvetica" w:cs="Times"/>
          <w:sz w:val="20"/>
          <w:szCs w:val="20"/>
          <w:lang w:val="de-DE"/>
        </w:rPr>
        <w:t>head</w:t>
      </w:r>
      <w:proofErr w:type="spellEnd"/>
      <w:r w:rsidRPr="001F65D6">
        <w:rPr>
          <w:rFonts w:ascii="Helvetica" w:hAnsi="Helvetica" w:cs="Times"/>
          <w:sz w:val="20"/>
          <w:szCs w:val="20"/>
          <w:lang w:val="de-DE"/>
        </w:rPr>
        <w:t xml:space="preserve"> design </w:t>
      </w:r>
      <w:proofErr w:type="spellStart"/>
      <w:r w:rsidRPr="001F65D6">
        <w:rPr>
          <w:rFonts w:ascii="Helvetica" w:hAnsi="Helvetica" w:cs="Times"/>
          <w:sz w:val="20"/>
          <w:szCs w:val="20"/>
          <w:lang w:val="de-DE"/>
        </w:rPr>
        <w:t>for</w:t>
      </w:r>
      <w:proofErr w:type="spellEnd"/>
      <w:r w:rsidRPr="001F65D6">
        <w:rPr>
          <w:rFonts w:ascii="Helvetica" w:hAnsi="Helvetica" w:cs="Times"/>
          <w:sz w:val="20"/>
          <w:szCs w:val="20"/>
          <w:lang w:val="de-DE"/>
        </w:rPr>
        <w:t xml:space="preserve"> </w:t>
      </w:r>
      <w:proofErr w:type="spellStart"/>
      <w:r w:rsidRPr="001F65D6">
        <w:rPr>
          <w:rFonts w:ascii="Helvetica" w:hAnsi="Helvetica" w:cs="Times"/>
          <w:sz w:val="20"/>
          <w:szCs w:val="20"/>
          <w:lang w:val="de-DE"/>
        </w:rPr>
        <w:t>faster</w:t>
      </w:r>
      <w:proofErr w:type="spellEnd"/>
      <w:r w:rsidRPr="001F65D6">
        <w:rPr>
          <w:rFonts w:ascii="Helvetica" w:hAnsi="Helvetica" w:cs="Times"/>
          <w:sz w:val="20"/>
          <w:szCs w:val="20"/>
          <w:lang w:val="de-DE"/>
        </w:rPr>
        <w:t xml:space="preserve"> ball </w:t>
      </w:r>
      <w:proofErr w:type="spellStart"/>
      <w:r w:rsidRPr="001F65D6">
        <w:rPr>
          <w:rFonts w:ascii="Helvetica" w:hAnsi="Helvetica" w:cs="Times"/>
          <w:sz w:val="20"/>
          <w:szCs w:val="20"/>
          <w:lang w:val="de-DE"/>
        </w:rPr>
        <w:t>speed</w:t>
      </w:r>
      <w:proofErr w:type="spellEnd"/>
      <w:r w:rsidRPr="001F65D6">
        <w:rPr>
          <w:rFonts w:ascii="Helvetica" w:hAnsi="Helvetica" w:cs="Times"/>
          <w:sz w:val="20"/>
          <w:szCs w:val="20"/>
          <w:lang w:val="de-DE"/>
        </w:rPr>
        <w:t xml:space="preserve"> </w:t>
      </w:r>
      <w:proofErr w:type="spellStart"/>
      <w:r w:rsidRPr="001F65D6">
        <w:rPr>
          <w:rFonts w:ascii="Helvetica" w:hAnsi="Helvetica" w:cs="Times"/>
          <w:sz w:val="20"/>
          <w:szCs w:val="20"/>
          <w:lang w:val="de-DE"/>
        </w:rPr>
        <w:t>and</w:t>
      </w:r>
      <w:proofErr w:type="spellEnd"/>
      <w:r w:rsidRPr="001F65D6">
        <w:rPr>
          <w:rFonts w:ascii="Helvetica" w:hAnsi="Helvetica" w:cs="Times"/>
          <w:sz w:val="20"/>
          <w:szCs w:val="20"/>
          <w:lang w:val="de-DE"/>
        </w:rPr>
        <w:t xml:space="preserve"> powerful </w:t>
      </w:r>
      <w:proofErr w:type="spellStart"/>
      <w:r w:rsidRPr="001F65D6">
        <w:rPr>
          <w:rFonts w:ascii="Helvetica" w:hAnsi="Helvetica" w:cs="Times"/>
          <w:sz w:val="20"/>
          <w:szCs w:val="20"/>
          <w:lang w:val="de-DE"/>
        </w:rPr>
        <w:t>draw-biased</w:t>
      </w:r>
      <w:proofErr w:type="spellEnd"/>
      <w:r w:rsidRPr="001F65D6">
        <w:rPr>
          <w:rFonts w:ascii="Helvetica" w:hAnsi="Helvetica" w:cs="Times"/>
          <w:sz w:val="20"/>
          <w:szCs w:val="20"/>
          <w:lang w:val="de-DE"/>
        </w:rPr>
        <w:t xml:space="preserve"> </w:t>
      </w:r>
      <w:proofErr w:type="spellStart"/>
      <w:r w:rsidRPr="001F65D6">
        <w:rPr>
          <w:rFonts w:ascii="Helvetica" w:hAnsi="Helvetica" w:cs="Times"/>
          <w:sz w:val="20"/>
          <w:szCs w:val="20"/>
          <w:lang w:val="de-DE"/>
        </w:rPr>
        <w:t>performance</w:t>
      </w:r>
      <w:proofErr w:type="spellEnd"/>
      <w:r w:rsidRPr="001F65D6">
        <w:rPr>
          <w:rFonts w:ascii="Helvetica" w:hAnsi="Helvetica" w:cs="Times"/>
          <w:sz w:val="20"/>
          <w:szCs w:val="20"/>
          <w:lang w:val="de-DE"/>
        </w:rPr>
        <w:t xml:space="preserve">, </w:t>
      </w:r>
      <w:proofErr w:type="spellStart"/>
      <w:r w:rsidRPr="001F65D6">
        <w:rPr>
          <w:rFonts w:ascii="Helvetica" w:hAnsi="Helvetica" w:cs="Times"/>
          <w:sz w:val="20"/>
          <w:szCs w:val="20"/>
          <w:lang w:val="de-DE"/>
        </w:rPr>
        <w:t>xxio</w:t>
      </w:r>
      <w:proofErr w:type="spellEnd"/>
      <w:r w:rsidRPr="001F65D6">
        <w:rPr>
          <w:rFonts w:ascii="Helvetica" w:hAnsi="Helvetica" w:cs="Times"/>
          <w:sz w:val="20"/>
          <w:szCs w:val="20"/>
          <w:lang w:val="de-DE"/>
        </w:rPr>
        <w:t xml:space="preserve"> prime </w:t>
      </w:r>
      <w:proofErr w:type="spellStart"/>
      <w:r w:rsidRPr="001F65D6">
        <w:rPr>
          <w:rFonts w:ascii="Helvetica" w:hAnsi="Helvetica" w:cs="Times"/>
          <w:sz w:val="20"/>
          <w:szCs w:val="20"/>
          <w:lang w:val="de-DE"/>
        </w:rPr>
        <w:t>is</w:t>
      </w:r>
      <w:proofErr w:type="spellEnd"/>
      <w:r w:rsidRPr="001F65D6">
        <w:rPr>
          <w:rFonts w:ascii="Helvetica" w:hAnsi="Helvetica" w:cs="Times"/>
          <w:sz w:val="20"/>
          <w:szCs w:val="20"/>
          <w:lang w:val="de-DE"/>
        </w:rPr>
        <w:t xml:space="preserve"> easy </w:t>
      </w:r>
      <w:proofErr w:type="spellStart"/>
      <w:r w:rsidRPr="001F65D6">
        <w:rPr>
          <w:rFonts w:ascii="Helvetica" w:hAnsi="Helvetica" w:cs="Times"/>
          <w:sz w:val="20"/>
          <w:szCs w:val="20"/>
          <w:lang w:val="de-DE"/>
        </w:rPr>
        <w:t>to</w:t>
      </w:r>
      <w:proofErr w:type="spellEnd"/>
      <w:r w:rsidRPr="001F65D6">
        <w:rPr>
          <w:rFonts w:ascii="Helvetica" w:hAnsi="Helvetica" w:cs="Times"/>
          <w:sz w:val="20"/>
          <w:szCs w:val="20"/>
          <w:lang w:val="de-DE"/>
        </w:rPr>
        <w:t xml:space="preserve"> </w:t>
      </w:r>
      <w:proofErr w:type="spellStart"/>
      <w:r w:rsidRPr="001F65D6">
        <w:rPr>
          <w:rFonts w:ascii="Helvetica" w:hAnsi="Helvetica" w:cs="Times"/>
          <w:sz w:val="20"/>
          <w:szCs w:val="20"/>
          <w:lang w:val="de-DE"/>
        </w:rPr>
        <w:t>hit</w:t>
      </w:r>
      <w:proofErr w:type="spellEnd"/>
      <w:r w:rsidRPr="001F65D6">
        <w:rPr>
          <w:rFonts w:ascii="Helvetica" w:hAnsi="Helvetica" w:cs="Times"/>
          <w:sz w:val="20"/>
          <w:szCs w:val="20"/>
          <w:lang w:val="de-DE"/>
        </w:rPr>
        <w:t xml:space="preserve"> </w:t>
      </w:r>
      <w:proofErr w:type="spellStart"/>
      <w:r w:rsidRPr="001F65D6">
        <w:rPr>
          <w:rFonts w:ascii="Helvetica" w:hAnsi="Helvetica" w:cs="Times"/>
          <w:sz w:val="20"/>
          <w:szCs w:val="20"/>
          <w:lang w:val="de-DE"/>
        </w:rPr>
        <w:t>with</w:t>
      </w:r>
      <w:proofErr w:type="spellEnd"/>
      <w:r w:rsidRPr="001F65D6">
        <w:rPr>
          <w:rFonts w:ascii="Helvetica" w:hAnsi="Helvetica" w:cs="Times"/>
          <w:sz w:val="20"/>
          <w:szCs w:val="20"/>
          <w:lang w:val="de-DE"/>
        </w:rPr>
        <w:t xml:space="preserve"> </w:t>
      </w:r>
      <w:proofErr w:type="spellStart"/>
      <w:r w:rsidRPr="001F65D6">
        <w:rPr>
          <w:rFonts w:ascii="Helvetica" w:hAnsi="Helvetica" w:cs="Times"/>
          <w:sz w:val="20"/>
          <w:szCs w:val="20"/>
          <w:lang w:val="de-DE"/>
        </w:rPr>
        <w:t>rewarding</w:t>
      </w:r>
      <w:proofErr w:type="spellEnd"/>
      <w:r w:rsidRPr="001F65D6">
        <w:rPr>
          <w:rFonts w:ascii="Helvetica" w:hAnsi="Helvetica" w:cs="Times"/>
          <w:sz w:val="20"/>
          <w:szCs w:val="20"/>
          <w:lang w:val="de-DE"/>
        </w:rPr>
        <w:t xml:space="preserve"> </w:t>
      </w:r>
      <w:proofErr w:type="spellStart"/>
      <w:r w:rsidRPr="001F65D6">
        <w:rPr>
          <w:rFonts w:ascii="Helvetica" w:hAnsi="Helvetica" w:cs="Times"/>
          <w:sz w:val="20"/>
          <w:szCs w:val="20"/>
          <w:lang w:val="de-DE"/>
        </w:rPr>
        <w:t>results</w:t>
      </w:r>
      <w:proofErr w:type="spellEnd"/>
      <w:r w:rsidRPr="001F65D6">
        <w:rPr>
          <w:rFonts w:ascii="Helvetica" w:hAnsi="Helvetica" w:cs="Times"/>
          <w:sz w:val="20"/>
          <w:szCs w:val="20"/>
          <w:lang w:val="de-DE"/>
        </w:rPr>
        <w:t xml:space="preserve"> </w:t>
      </w:r>
    </w:p>
    <w:p w14:paraId="61007256" w14:textId="6EE69048" w:rsidR="0024412E" w:rsidRDefault="0024412E" w:rsidP="00C204A2">
      <w:pPr>
        <w:jc w:val="center"/>
        <w:rPr>
          <w:rFonts w:ascii="Helvetica" w:hAnsi="Helvetica"/>
          <w:b/>
          <w:sz w:val="28"/>
          <w:szCs w:val="28"/>
          <w:u w:val="single"/>
        </w:rPr>
      </w:pPr>
    </w:p>
    <w:p w14:paraId="4C0AC0E4" w14:textId="77777777" w:rsidR="00C204A2" w:rsidRDefault="00C204A2" w:rsidP="00C204A2">
      <w:pPr>
        <w:jc w:val="center"/>
        <w:rPr>
          <w:rFonts w:ascii="Helvetica" w:hAnsi="Helvetica"/>
          <w:b/>
          <w:sz w:val="28"/>
          <w:szCs w:val="28"/>
          <w:u w:val="single"/>
        </w:rPr>
      </w:pPr>
      <w:r w:rsidRPr="0017388A">
        <w:rPr>
          <w:rFonts w:ascii="Helvetica" w:hAnsi="Helvetica"/>
          <w:b/>
          <w:sz w:val="28"/>
          <w:szCs w:val="28"/>
          <w:u w:val="single"/>
        </w:rPr>
        <w:t xml:space="preserve">Features &amp; Benefits </w:t>
      </w:r>
    </w:p>
    <w:p w14:paraId="07C5BD3B" w14:textId="7AFA0216" w:rsidR="00AD351D" w:rsidRPr="00AD351D" w:rsidRDefault="00AD351D" w:rsidP="00AD351D">
      <w:pPr>
        <w:spacing w:line="300" w:lineRule="exact"/>
        <w:ind w:rightChars="-16" w:right="-38"/>
        <w:rPr>
          <w:rFonts w:ascii="Helvetica" w:hAnsi="Helvetica" w:cs="Arial"/>
          <w:b/>
          <w:sz w:val="20"/>
          <w:szCs w:val="20"/>
        </w:rPr>
      </w:pPr>
    </w:p>
    <w:p w14:paraId="003252C3" w14:textId="0C4DA958" w:rsidR="00184377" w:rsidRPr="00184377" w:rsidRDefault="00184377" w:rsidP="00184377">
      <w:pPr>
        <w:spacing w:beforeLines="50" w:before="120" w:line="300" w:lineRule="exact"/>
        <w:ind w:rightChars="-16" w:right="-38"/>
        <w:rPr>
          <w:rFonts w:ascii="Helvetica" w:hAnsi="Helvetica" w:cs="Arial"/>
          <w:b/>
          <w:sz w:val="20"/>
          <w:szCs w:val="20"/>
        </w:rPr>
      </w:pPr>
      <w:r w:rsidRPr="00184377">
        <w:rPr>
          <w:rFonts w:ascii="Helvetica" w:hAnsi="Helvetica" w:cs="Arial"/>
          <w:b/>
          <w:sz w:val="20"/>
          <w:szCs w:val="20"/>
        </w:rPr>
        <w:t>Higher launch and 3.4 yards more distance compared to the previous model</w:t>
      </w:r>
    </w:p>
    <w:p w14:paraId="259DBF4F" w14:textId="77777777" w:rsidR="00184377" w:rsidRPr="00184377" w:rsidRDefault="00184377" w:rsidP="00184377">
      <w:pPr>
        <w:spacing w:beforeLines="50" w:before="120"/>
        <w:rPr>
          <w:rFonts w:ascii="Helvetica" w:hAnsi="Helvetica" w:cs="Arial"/>
          <w:b/>
          <w:sz w:val="20"/>
          <w:szCs w:val="20"/>
        </w:rPr>
      </w:pPr>
      <w:r w:rsidRPr="00184377">
        <w:rPr>
          <w:rFonts w:ascii="Helvetica" w:hAnsi="Helvetica" w:cs="Arial"/>
          <w:b/>
          <w:sz w:val="20"/>
          <w:szCs w:val="20"/>
        </w:rPr>
        <w:t xml:space="preserve">1. New thicker, full titanium cup face for improved repulsion performance across the entire </w:t>
      </w:r>
      <w:proofErr w:type="gramStart"/>
      <w:r w:rsidRPr="00184377">
        <w:rPr>
          <w:rFonts w:ascii="Helvetica" w:hAnsi="Helvetica" w:cs="Arial"/>
          <w:b/>
          <w:sz w:val="20"/>
          <w:szCs w:val="20"/>
        </w:rPr>
        <w:t>club face</w:t>
      </w:r>
      <w:proofErr w:type="gramEnd"/>
    </w:p>
    <w:p w14:paraId="2FC10395" w14:textId="121DEAB3" w:rsidR="00184377" w:rsidRPr="00184377" w:rsidRDefault="00184377" w:rsidP="00184377">
      <w:pPr>
        <w:spacing w:line="320" w:lineRule="exact"/>
        <w:rPr>
          <w:rFonts w:ascii="Helvetica" w:hAnsi="Helvetica" w:cs="Arial"/>
          <w:sz w:val="20"/>
          <w:szCs w:val="20"/>
        </w:rPr>
      </w:pPr>
      <w:r w:rsidRPr="00184377">
        <w:rPr>
          <w:rFonts w:ascii="Helvetica" w:hAnsi="Helvetica" w:cs="Arial"/>
          <w:sz w:val="20"/>
          <w:szCs w:val="20"/>
        </w:rPr>
        <w:t xml:space="preserve">The new Full Titanium Cup Face is thicker by 0.5 mm than the previous model and has expanded the sweet </w:t>
      </w:r>
      <w:proofErr w:type="gramStart"/>
      <w:r w:rsidRPr="00184377">
        <w:rPr>
          <w:rFonts w:ascii="Helvetica" w:hAnsi="Helvetica" w:cs="Arial"/>
          <w:sz w:val="20"/>
          <w:szCs w:val="20"/>
        </w:rPr>
        <w:t>spot which</w:t>
      </w:r>
      <w:proofErr w:type="gramEnd"/>
      <w:r w:rsidRPr="00184377">
        <w:rPr>
          <w:rFonts w:ascii="Helvetica" w:hAnsi="Helvetica" w:cs="Arial"/>
          <w:sz w:val="20"/>
          <w:szCs w:val="20"/>
        </w:rPr>
        <w:t xml:space="preserve"> creates high COR area and greater flight distance compared to the previous model.</w:t>
      </w:r>
    </w:p>
    <w:p w14:paraId="1AB330BD" w14:textId="0FA024FD" w:rsidR="00184377" w:rsidRPr="00AD389E" w:rsidRDefault="00184377" w:rsidP="00184377">
      <w:pPr>
        <w:spacing w:line="320" w:lineRule="exact"/>
        <w:rPr>
          <w:rFonts w:ascii="Arial" w:hAnsi="Arial" w:cs="Arial" w:hint="eastAsia"/>
        </w:rPr>
      </w:pPr>
      <w:r>
        <w:rPr>
          <w:rFonts w:ascii="Arial" w:hAnsi="Arial" w:cs="Arial" w:hint="eastAsia"/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editId="0DB7B5CF">
            <wp:simplePos x="0" y="0"/>
            <wp:positionH relativeFrom="column">
              <wp:posOffset>3050540</wp:posOffset>
            </wp:positionH>
            <wp:positionV relativeFrom="paragraph">
              <wp:posOffset>8890</wp:posOffset>
            </wp:positionV>
            <wp:extent cx="2677795" cy="2072005"/>
            <wp:effectExtent l="0" t="0" r="0" b="10795"/>
            <wp:wrapNone/>
            <wp:docPr id="19" name="Bild 19" descr="FW_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W_C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 w:hint="eastAsia"/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editId="19AD8A69">
            <wp:simplePos x="0" y="0"/>
            <wp:positionH relativeFrom="column">
              <wp:posOffset>-74930</wp:posOffset>
            </wp:positionH>
            <wp:positionV relativeFrom="paragraph">
              <wp:posOffset>90170</wp:posOffset>
            </wp:positionV>
            <wp:extent cx="2738120" cy="1863090"/>
            <wp:effectExtent l="0" t="0" r="5080" b="0"/>
            <wp:wrapNone/>
            <wp:docPr id="18" name="Bild 18" descr="FW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W_h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CEA29" w14:textId="56E0F83D" w:rsidR="005E61FA" w:rsidRDefault="005E61FA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515BEDBC" w14:textId="77777777" w:rsidR="00184377" w:rsidRDefault="00184377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4EBC2129" w14:textId="77777777" w:rsidR="00184377" w:rsidRDefault="00184377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2250EFE6" w14:textId="77777777" w:rsidR="00184377" w:rsidRDefault="00184377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16100168" w14:textId="77777777" w:rsidR="00184377" w:rsidRDefault="00184377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7F12A4C1" w14:textId="6E0A2321" w:rsidR="00184377" w:rsidRDefault="00184377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0A04CA44" w14:textId="77777777" w:rsidR="00184377" w:rsidRDefault="00184377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6A85C9A2" w14:textId="77777777" w:rsidR="00184377" w:rsidRDefault="00184377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29953BA5" w14:textId="77777777" w:rsidR="00184377" w:rsidRDefault="00184377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5B8A62B6" w14:textId="77777777" w:rsidR="00184377" w:rsidRPr="00184377" w:rsidRDefault="00184377" w:rsidP="00184377">
      <w:pPr>
        <w:rPr>
          <w:rFonts w:ascii="Helvetica" w:hAnsi="Helvetica" w:cs="Arial"/>
          <w:b/>
          <w:sz w:val="20"/>
          <w:szCs w:val="20"/>
        </w:rPr>
      </w:pPr>
      <w:r w:rsidRPr="00184377">
        <w:rPr>
          <w:rFonts w:ascii="Helvetica" w:hAnsi="Helvetica" w:cs="Arial"/>
          <w:b/>
          <w:sz w:val="20"/>
          <w:szCs w:val="20"/>
        </w:rPr>
        <w:t>2</w:t>
      </w:r>
      <w:r w:rsidRPr="00184377">
        <w:rPr>
          <w:rFonts w:ascii="Helvetica" w:hAnsi="Helvetica" w:cs="Arial"/>
          <w:b/>
          <w:sz w:val="20"/>
          <w:szCs w:val="20"/>
        </w:rPr>
        <w:t>．</w:t>
      </w:r>
      <w:r w:rsidRPr="00184377">
        <w:rPr>
          <w:rFonts w:ascii="Helvetica" w:hAnsi="Helvetica" w:cs="Arial"/>
          <w:b/>
          <w:sz w:val="20"/>
          <w:szCs w:val="20"/>
        </w:rPr>
        <w:t>Shallow-back shape and titanium construction provide a lower and deeper CG for higher launch angle.</w:t>
      </w:r>
    </w:p>
    <w:p w14:paraId="66F9C7BE" w14:textId="77777777" w:rsidR="00184377" w:rsidRPr="00AD389E" w:rsidRDefault="00184377" w:rsidP="00184377">
      <w:pPr>
        <w:spacing w:line="320" w:lineRule="exact"/>
        <w:rPr>
          <w:rFonts w:ascii="Arial" w:hAnsi="Arial" w:cs="Arial" w:hint="eastAsia"/>
        </w:rPr>
      </w:pPr>
      <w:r w:rsidRPr="00184377">
        <w:rPr>
          <w:rFonts w:ascii="Helvetica" w:hAnsi="Helvetica" w:cs="Arial"/>
          <w:sz w:val="20"/>
          <w:szCs w:val="20"/>
        </w:rPr>
        <w:t>The shallow-back shape and titanium construction of the head promote a lower and deeper CG. Compared to the previous model, it promotes significantly better launch.</w:t>
      </w:r>
    </w:p>
    <w:p w14:paraId="5D1E0314" w14:textId="77777777" w:rsidR="00184377" w:rsidRDefault="00184377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636903CF" w14:textId="06287232" w:rsidR="00184377" w:rsidRDefault="00184377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de-DE" w:eastAsia="de-DE"/>
        </w:rPr>
        <w:lastRenderedPageBreak/>
        <w:drawing>
          <wp:anchor distT="0" distB="0" distL="114300" distR="114300" simplePos="0" relativeHeight="251660288" behindDoc="0" locked="0" layoutInCell="1" allowOverlap="1" wp14:editId="3FCCB7DD">
            <wp:simplePos x="0" y="0"/>
            <wp:positionH relativeFrom="column">
              <wp:posOffset>11430</wp:posOffset>
            </wp:positionH>
            <wp:positionV relativeFrom="paragraph">
              <wp:posOffset>-494665</wp:posOffset>
            </wp:positionV>
            <wp:extent cx="4475480" cy="2002155"/>
            <wp:effectExtent l="0" t="0" r="0" b="4445"/>
            <wp:wrapThrough wrapText="bothSides">
              <wp:wrapPolygon edited="0">
                <wp:start x="0" y="0"/>
                <wp:lineTo x="0" y="21374"/>
                <wp:lineTo x="21453" y="21374"/>
                <wp:lineTo x="21453" y="0"/>
                <wp:lineTo x="0" y="0"/>
              </wp:wrapPolygon>
            </wp:wrapThrough>
            <wp:docPr id="20" name="Bild 20" descr="FW_shallow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W_shallow b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480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40B78" w14:textId="77777777" w:rsidR="00184377" w:rsidRDefault="00184377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51F8CA51" w14:textId="77777777" w:rsidR="00184377" w:rsidRDefault="00184377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760E48F5" w14:textId="77777777" w:rsidR="00184377" w:rsidRDefault="00184377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1D11CA4E" w14:textId="77777777" w:rsidR="00184377" w:rsidRDefault="00184377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4E8ACA02" w14:textId="77777777" w:rsidR="00184377" w:rsidRDefault="00184377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2BB668DC" w14:textId="77777777" w:rsidR="001F65D6" w:rsidRDefault="001F65D6" w:rsidP="001F65D6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16AF704E" w14:textId="7B7EC5A1" w:rsidR="001F65D6" w:rsidRDefault="00184377" w:rsidP="001F65D6">
      <w:pPr>
        <w:spacing w:beforeLines="50" w:before="120"/>
        <w:ind w:rightChars="-405" w:right="-972"/>
        <w:rPr>
          <w:rFonts w:ascii="Arial" w:hAnsi="Arial" w:cs="Arial"/>
          <w:sz w:val="20"/>
          <w:lang w:val="de-DE"/>
        </w:rPr>
      </w:pPr>
      <w:bookmarkStart w:id="0" w:name="_GoBack"/>
      <w:bookmarkEnd w:id="0"/>
      <w:r w:rsidRPr="001F65D6">
        <w:rPr>
          <w:rFonts w:ascii="Helvetica" w:hAnsi="Helvetica" w:cs="Arial"/>
          <w:b/>
          <w:sz w:val="20"/>
          <w:szCs w:val="20"/>
        </w:rPr>
        <w:t>Specifications</w:t>
      </w:r>
      <w:r w:rsidR="001F65D6">
        <w:rPr>
          <w:rFonts w:ascii="Helvetica" w:hAnsi="Helvetica" w:cs="Arial"/>
          <w:b/>
          <w:sz w:val="20"/>
        </w:rPr>
        <w:tab/>
      </w:r>
      <w:r w:rsidR="001F65D6">
        <w:rPr>
          <w:rFonts w:ascii="Helvetica" w:hAnsi="Helvetica" w:cs="Arial"/>
          <w:b/>
          <w:sz w:val="20"/>
        </w:rPr>
        <w:tab/>
      </w:r>
      <w:r w:rsidR="001F65D6">
        <w:rPr>
          <w:rFonts w:ascii="Helvetica" w:hAnsi="Helvetica" w:cs="Arial"/>
          <w:b/>
          <w:sz w:val="20"/>
        </w:rPr>
        <w:tab/>
      </w:r>
      <w:r w:rsidR="001F65D6">
        <w:rPr>
          <w:rFonts w:ascii="Helvetica" w:hAnsi="Helvetica" w:cs="Arial"/>
          <w:b/>
          <w:sz w:val="20"/>
        </w:rPr>
        <w:tab/>
      </w:r>
      <w:r w:rsidR="001F65D6">
        <w:rPr>
          <w:rFonts w:ascii="Helvetica" w:hAnsi="Helvetica" w:cs="Arial"/>
          <w:b/>
          <w:sz w:val="20"/>
        </w:rPr>
        <w:tab/>
      </w:r>
      <w:r w:rsidR="001F65D6">
        <w:rPr>
          <w:rFonts w:ascii="Helvetica" w:hAnsi="Helvetica" w:cs="Arial"/>
          <w:b/>
          <w:sz w:val="20"/>
        </w:rPr>
        <w:tab/>
      </w:r>
    </w:p>
    <w:p w14:paraId="5EF5DA23" w14:textId="6374165B" w:rsidR="00184377" w:rsidRPr="001F65D6" w:rsidRDefault="00184377" w:rsidP="001F65D6">
      <w:pPr>
        <w:spacing w:beforeLines="50" w:before="120"/>
        <w:ind w:rightChars="-405" w:right="-972"/>
        <w:rPr>
          <w:rFonts w:ascii="Arial" w:hAnsi="Arial" w:cs="Arial"/>
          <w:sz w:val="20"/>
        </w:rPr>
      </w:pPr>
      <w:r w:rsidRPr="001F65D6">
        <w:rPr>
          <w:rFonts w:ascii="Helvetica" w:hAnsi="Helvetica" w:cs="Arial"/>
          <w:sz w:val="20"/>
          <w:szCs w:val="20"/>
          <w:u w:val="single"/>
        </w:rPr>
        <w:t>Head material</w:t>
      </w:r>
    </w:p>
    <w:p w14:paraId="18BE4FF4" w14:textId="4970A5ED" w:rsidR="00184377" w:rsidRPr="001F65D6" w:rsidRDefault="00184377" w:rsidP="001F65D6">
      <w:pPr>
        <w:tabs>
          <w:tab w:val="left" w:pos="1418"/>
          <w:tab w:val="left" w:pos="1701"/>
        </w:tabs>
        <w:spacing w:line="320" w:lineRule="exact"/>
        <w:rPr>
          <w:rFonts w:ascii="Helvetica" w:hAnsi="Helvetica"/>
          <w:sz w:val="20"/>
          <w:szCs w:val="20"/>
        </w:rPr>
      </w:pPr>
      <w:r w:rsidRPr="001F65D6">
        <w:rPr>
          <w:rFonts w:ascii="Helvetica" w:hAnsi="Helvetica" w:cs="Arial"/>
          <w:sz w:val="20"/>
          <w:szCs w:val="20"/>
        </w:rPr>
        <w:t>Face: Titanium (Super-TIX® PLUS for XXIO)</w:t>
      </w:r>
      <w:r w:rsidR="001F65D6">
        <w:rPr>
          <w:rFonts w:ascii="Helvetica" w:hAnsi="Helvetica" w:cs="Arial"/>
          <w:sz w:val="20"/>
          <w:szCs w:val="20"/>
        </w:rPr>
        <w:tab/>
      </w:r>
      <w:r w:rsidR="001F65D6">
        <w:rPr>
          <w:rFonts w:ascii="Helvetica" w:hAnsi="Helvetica" w:cs="Arial"/>
          <w:sz w:val="20"/>
          <w:szCs w:val="20"/>
        </w:rPr>
        <w:tab/>
      </w:r>
      <w:r w:rsidR="001F65D6">
        <w:rPr>
          <w:rFonts w:ascii="Helvetica" w:hAnsi="Helvetica" w:cs="Arial"/>
          <w:sz w:val="20"/>
          <w:szCs w:val="20"/>
        </w:rPr>
        <w:tab/>
      </w:r>
    </w:p>
    <w:p w14:paraId="580DF1F2" w14:textId="77777777" w:rsidR="00184377" w:rsidRPr="001F65D6" w:rsidRDefault="00184377" w:rsidP="001F65D6">
      <w:pPr>
        <w:tabs>
          <w:tab w:val="left" w:pos="1418"/>
          <w:tab w:val="left" w:pos="1701"/>
        </w:tabs>
        <w:spacing w:line="320" w:lineRule="exact"/>
        <w:rPr>
          <w:rFonts w:ascii="Helvetica" w:hAnsi="Helvetica" w:cs="Arial"/>
          <w:sz w:val="20"/>
          <w:szCs w:val="20"/>
        </w:rPr>
      </w:pPr>
      <w:r w:rsidRPr="001F65D6">
        <w:rPr>
          <w:rFonts w:ascii="Helvetica" w:hAnsi="Helvetica" w:cs="Arial"/>
          <w:sz w:val="20"/>
          <w:szCs w:val="20"/>
        </w:rPr>
        <w:t>Body: 8-2 titanium + SUS weight</w:t>
      </w:r>
    </w:p>
    <w:p w14:paraId="2A07B47F" w14:textId="77777777" w:rsidR="00184377" w:rsidRPr="001F65D6" w:rsidRDefault="00184377" w:rsidP="00184377">
      <w:pPr>
        <w:rPr>
          <w:rFonts w:ascii="Helvetica" w:hAnsi="Helvetica" w:cs="Arial"/>
          <w:sz w:val="20"/>
          <w:szCs w:val="20"/>
          <w:u w:val="single"/>
        </w:rPr>
      </w:pPr>
      <w:r w:rsidRPr="001F65D6">
        <w:rPr>
          <w:rFonts w:ascii="Helvetica" w:hAnsi="Helvetica" w:cs="Arial"/>
          <w:sz w:val="20"/>
          <w:szCs w:val="20"/>
          <w:u w:val="single"/>
        </w:rPr>
        <w:t>Construction</w:t>
      </w:r>
    </w:p>
    <w:p w14:paraId="04A42EFA" w14:textId="77777777" w:rsidR="00184377" w:rsidRPr="001F65D6" w:rsidRDefault="00184377" w:rsidP="001F65D6">
      <w:pPr>
        <w:rPr>
          <w:rFonts w:ascii="Helvetica" w:hAnsi="Helvetica" w:cs="Arial"/>
          <w:sz w:val="20"/>
          <w:szCs w:val="20"/>
        </w:rPr>
      </w:pPr>
      <w:r w:rsidRPr="001F65D6">
        <w:rPr>
          <w:rFonts w:ascii="Helvetica" w:hAnsi="Helvetica" w:cs="Arial"/>
          <w:sz w:val="20"/>
          <w:szCs w:val="20"/>
        </w:rPr>
        <w:t>Face: Forged</w:t>
      </w:r>
    </w:p>
    <w:p w14:paraId="29AAE132" w14:textId="77777777" w:rsidR="00184377" w:rsidRPr="001F65D6" w:rsidRDefault="00184377" w:rsidP="001F65D6">
      <w:pPr>
        <w:rPr>
          <w:rFonts w:ascii="Helvetica" w:hAnsi="Helvetica" w:cs="Arial"/>
          <w:sz w:val="20"/>
          <w:szCs w:val="20"/>
        </w:rPr>
      </w:pPr>
      <w:r w:rsidRPr="001F65D6">
        <w:rPr>
          <w:rFonts w:ascii="Helvetica" w:hAnsi="Helvetica" w:cs="Arial"/>
          <w:sz w:val="20"/>
          <w:szCs w:val="20"/>
        </w:rPr>
        <w:t>Body: Vacuum precision casting</w:t>
      </w:r>
    </w:p>
    <w:p w14:paraId="1B8E13BB" w14:textId="77777777" w:rsidR="00184377" w:rsidRPr="001F65D6" w:rsidRDefault="00184377" w:rsidP="00184377">
      <w:pPr>
        <w:rPr>
          <w:rFonts w:ascii="Helvetica" w:hAnsi="Helvetica" w:cs="Arial"/>
          <w:sz w:val="20"/>
          <w:szCs w:val="20"/>
          <w:u w:val="single"/>
        </w:rPr>
      </w:pPr>
      <w:r w:rsidRPr="001F65D6">
        <w:rPr>
          <w:rFonts w:ascii="Helvetica" w:hAnsi="Helvetica" w:cs="Arial"/>
          <w:sz w:val="20"/>
          <w:szCs w:val="20"/>
          <w:u w:val="single"/>
        </w:rPr>
        <w:t>Finish</w:t>
      </w:r>
    </w:p>
    <w:p w14:paraId="3497BB3C" w14:textId="77777777" w:rsidR="00184377" w:rsidRPr="001F65D6" w:rsidRDefault="00184377" w:rsidP="001F65D6">
      <w:pPr>
        <w:rPr>
          <w:rFonts w:ascii="Helvetica" w:hAnsi="Helvetica" w:cs="Arial"/>
          <w:sz w:val="20"/>
          <w:szCs w:val="20"/>
        </w:rPr>
      </w:pPr>
      <w:r w:rsidRPr="001F65D6">
        <w:rPr>
          <w:rFonts w:ascii="Helvetica" w:hAnsi="Helvetica" w:cs="Arial"/>
          <w:sz w:val="20"/>
          <w:szCs w:val="20"/>
        </w:rPr>
        <w:t xml:space="preserve">Gold ion plating + high-gloss metallic coating; mirror + satin + bead-shot finish; </w:t>
      </w:r>
    </w:p>
    <w:p w14:paraId="3BF6BF85" w14:textId="77777777" w:rsidR="00184377" w:rsidRPr="001F65D6" w:rsidRDefault="00184377" w:rsidP="001F65D6">
      <w:pPr>
        <w:rPr>
          <w:rFonts w:ascii="Helvetica" w:hAnsi="Helvetica" w:cs="Arial"/>
          <w:sz w:val="20"/>
          <w:szCs w:val="20"/>
        </w:rPr>
      </w:pPr>
      <w:r w:rsidRPr="001F65D6">
        <w:rPr>
          <w:rFonts w:ascii="Helvetica" w:hAnsi="Helvetica" w:cs="Arial"/>
          <w:sz w:val="20"/>
          <w:szCs w:val="20"/>
        </w:rPr>
        <w:t>Badge: Gold</w:t>
      </w:r>
    </w:p>
    <w:p w14:paraId="08E87398" w14:textId="77777777" w:rsidR="001F65D6" w:rsidRPr="001F65D6" w:rsidRDefault="001F65D6" w:rsidP="001F65D6">
      <w:pPr>
        <w:rPr>
          <w:rFonts w:ascii="Helvetica" w:hAnsi="Helvetica" w:cs="Arial"/>
          <w:sz w:val="20"/>
          <w:szCs w:val="20"/>
        </w:rPr>
      </w:pPr>
      <w:r w:rsidRPr="001F65D6">
        <w:rPr>
          <w:rFonts w:ascii="Helvetica" w:hAnsi="Helvetica" w:cs="Arial"/>
          <w:sz w:val="20"/>
          <w:szCs w:val="20"/>
          <w:u w:val="single"/>
        </w:rPr>
        <w:t>Grip</w:t>
      </w:r>
    </w:p>
    <w:p w14:paraId="58A745F7" w14:textId="77777777" w:rsidR="001F65D6" w:rsidRPr="001F65D6" w:rsidRDefault="001F65D6" w:rsidP="001F65D6">
      <w:pPr>
        <w:rPr>
          <w:rFonts w:ascii="Helvetica" w:hAnsi="Helvetica" w:cs="Arial"/>
          <w:sz w:val="20"/>
          <w:szCs w:val="20"/>
        </w:rPr>
      </w:pPr>
      <w:r w:rsidRPr="001F65D6">
        <w:rPr>
          <w:rFonts w:ascii="Helvetica" w:hAnsi="Helvetica" w:cs="Arial"/>
          <w:sz w:val="20"/>
          <w:szCs w:val="20"/>
        </w:rPr>
        <w:t>XXIO Prime original full rubber grip (with logo)</w:t>
      </w:r>
    </w:p>
    <w:p w14:paraId="2433F3F7" w14:textId="77777777" w:rsidR="001F65D6" w:rsidRPr="00AD389E" w:rsidRDefault="001F65D6" w:rsidP="001F65D6">
      <w:pPr>
        <w:pStyle w:val="Datum"/>
        <w:tabs>
          <w:tab w:val="left" w:pos="1418"/>
          <w:tab w:val="left" w:pos="1701"/>
        </w:tabs>
        <w:spacing w:afterLines="50" w:after="120" w:line="360" w:lineRule="exact"/>
        <w:rPr>
          <w:rFonts w:ascii="ＭＳ 明朝" w:hAnsi="ＭＳ 明朝" w:hint="eastAsia"/>
        </w:rPr>
      </w:pPr>
      <w:r w:rsidRPr="00AD389E">
        <w:rPr>
          <w:rFonts w:ascii="Arial" w:hAnsi="Arial" w:cs="Arial"/>
          <w:sz w:val="22"/>
          <w:u w:val="single"/>
        </w:rPr>
        <w:t>Shaft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276"/>
        <w:gridCol w:w="1276"/>
        <w:gridCol w:w="1275"/>
        <w:gridCol w:w="1276"/>
      </w:tblGrid>
      <w:tr w:rsidR="001F65D6" w:rsidRPr="00AD389E" w14:paraId="3FFEB9B8" w14:textId="77777777" w:rsidTr="001F65D6">
        <w:trPr>
          <w:trHeight w:val="341"/>
        </w:trPr>
        <w:tc>
          <w:tcPr>
            <w:tcW w:w="4111" w:type="dxa"/>
            <w:shd w:val="clear" w:color="auto" w:fill="FDE9D9"/>
            <w:vAlign w:val="center"/>
          </w:tcPr>
          <w:p w14:paraId="78231F65" w14:textId="77777777" w:rsidR="001F65D6" w:rsidRPr="00AD389E" w:rsidRDefault="001F65D6" w:rsidP="001F65D6">
            <w:pPr>
              <w:jc w:val="center"/>
              <w:rPr>
                <w:rFonts w:hint="eastAsia"/>
              </w:rPr>
            </w:pPr>
            <w:r w:rsidRPr="00AD389E">
              <w:rPr>
                <w:rFonts w:hint="eastAsia"/>
              </w:rPr>
              <w:t>Model</w:t>
            </w:r>
          </w:p>
        </w:tc>
        <w:tc>
          <w:tcPr>
            <w:tcW w:w="1276" w:type="dxa"/>
            <w:shd w:val="clear" w:color="auto" w:fill="FDE9D9"/>
            <w:vAlign w:val="center"/>
          </w:tcPr>
          <w:p w14:paraId="76786FA2" w14:textId="77777777" w:rsidR="001F65D6" w:rsidRPr="00AD389E" w:rsidRDefault="001F65D6" w:rsidP="001F65D6">
            <w:pPr>
              <w:jc w:val="center"/>
              <w:rPr>
                <w:rFonts w:hint="eastAsia"/>
              </w:rPr>
            </w:pPr>
            <w:r w:rsidRPr="00AD389E">
              <w:rPr>
                <w:rFonts w:hint="eastAsia"/>
              </w:rPr>
              <w:t>Flex</w:t>
            </w:r>
          </w:p>
        </w:tc>
        <w:tc>
          <w:tcPr>
            <w:tcW w:w="1276" w:type="dxa"/>
            <w:shd w:val="clear" w:color="auto" w:fill="FDE9D9"/>
            <w:vAlign w:val="center"/>
          </w:tcPr>
          <w:p w14:paraId="055F8321" w14:textId="77777777" w:rsidR="001F65D6" w:rsidRPr="00AD389E" w:rsidRDefault="001F65D6" w:rsidP="001F65D6">
            <w:pPr>
              <w:jc w:val="center"/>
              <w:rPr>
                <w:rFonts w:hint="eastAsia"/>
              </w:rPr>
            </w:pPr>
            <w:r w:rsidRPr="00AD389E">
              <w:t>Kick point</w:t>
            </w:r>
          </w:p>
        </w:tc>
        <w:tc>
          <w:tcPr>
            <w:tcW w:w="1275" w:type="dxa"/>
            <w:shd w:val="clear" w:color="auto" w:fill="FDE9D9"/>
            <w:vAlign w:val="center"/>
          </w:tcPr>
          <w:p w14:paraId="3C364468" w14:textId="77777777" w:rsidR="001F65D6" w:rsidRPr="00AD389E" w:rsidRDefault="001F65D6" w:rsidP="001F65D6">
            <w:pPr>
              <w:jc w:val="center"/>
              <w:rPr>
                <w:rFonts w:hint="eastAsia"/>
              </w:rPr>
            </w:pPr>
            <w:r w:rsidRPr="00AD389E">
              <w:rPr>
                <w:rFonts w:hint="eastAsia"/>
              </w:rPr>
              <w:t>W</w:t>
            </w:r>
            <w:r w:rsidRPr="00AD389E">
              <w:t>eight</w:t>
            </w:r>
            <w:r w:rsidRPr="00AD389E">
              <w:rPr>
                <w:rFonts w:hint="eastAsia"/>
                <w:vertAlign w:val="superscript"/>
              </w:rPr>
              <w:t>＊</w:t>
            </w:r>
          </w:p>
        </w:tc>
        <w:tc>
          <w:tcPr>
            <w:tcW w:w="1276" w:type="dxa"/>
            <w:shd w:val="clear" w:color="auto" w:fill="FDE9D9"/>
            <w:vAlign w:val="center"/>
          </w:tcPr>
          <w:p w14:paraId="08EB2533" w14:textId="77777777" w:rsidR="001F65D6" w:rsidRPr="00AD389E" w:rsidRDefault="001F65D6" w:rsidP="001F65D6">
            <w:pPr>
              <w:jc w:val="center"/>
              <w:rPr>
                <w:rFonts w:hint="eastAsia"/>
              </w:rPr>
            </w:pPr>
            <w:r w:rsidRPr="00AD389E">
              <w:rPr>
                <w:rFonts w:hint="eastAsia"/>
              </w:rPr>
              <w:t>T</w:t>
            </w:r>
            <w:r w:rsidRPr="00AD389E">
              <w:t>orque</w:t>
            </w:r>
          </w:p>
        </w:tc>
      </w:tr>
      <w:tr w:rsidR="001F65D6" w:rsidRPr="00AD389E" w14:paraId="140159D6" w14:textId="77777777" w:rsidTr="001F65D6">
        <w:trPr>
          <w:trHeight w:val="356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14:paraId="2A27976B" w14:textId="77777777" w:rsidR="001F65D6" w:rsidRPr="00AD389E" w:rsidRDefault="001F65D6" w:rsidP="001F65D6">
            <w:pPr>
              <w:rPr>
                <w:rFonts w:hint="eastAsia"/>
              </w:rPr>
            </w:pPr>
            <w:r w:rsidRPr="00AD389E">
              <w:rPr>
                <w:rFonts w:hint="eastAsia"/>
              </w:rPr>
              <w:t>SP-900</w:t>
            </w:r>
            <w:r w:rsidRPr="00AD389E">
              <w:t xml:space="preserve"> carbon shaft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E8B9F7" w14:textId="77777777" w:rsidR="001F65D6" w:rsidRPr="00AD389E" w:rsidRDefault="001F65D6" w:rsidP="001F65D6">
            <w:pPr>
              <w:jc w:val="center"/>
              <w:rPr>
                <w:rFonts w:hint="eastAsia"/>
              </w:rPr>
            </w:pPr>
            <w:r w:rsidRPr="00AD389E">
              <w:rPr>
                <w:rFonts w:hint="eastAsia"/>
              </w:rPr>
              <w:t>SR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330742" w14:textId="77777777" w:rsidR="001F65D6" w:rsidRPr="00AD389E" w:rsidRDefault="001F65D6" w:rsidP="001F65D6">
            <w:pPr>
              <w:jc w:val="center"/>
              <w:rPr>
                <w:rFonts w:hint="eastAsia"/>
              </w:rPr>
            </w:pPr>
            <w:proofErr w:type="gramStart"/>
            <w:r w:rsidRPr="00AD389E">
              <w:rPr>
                <w:rFonts w:hint="eastAsia"/>
              </w:rPr>
              <w:t>middle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52AA303D" w14:textId="77777777" w:rsidR="001F65D6" w:rsidRPr="00AD389E" w:rsidRDefault="001F65D6" w:rsidP="001F65D6">
            <w:pPr>
              <w:jc w:val="center"/>
              <w:rPr>
                <w:rFonts w:hint="eastAsia"/>
              </w:rPr>
            </w:pPr>
            <w:r w:rsidRPr="00AD389E">
              <w:rPr>
                <w:rFonts w:hint="eastAsia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097604" w14:textId="77777777" w:rsidR="001F65D6" w:rsidRPr="00AD389E" w:rsidRDefault="001F65D6" w:rsidP="001F65D6">
            <w:pPr>
              <w:jc w:val="center"/>
              <w:rPr>
                <w:rFonts w:hint="eastAsia"/>
              </w:rPr>
            </w:pPr>
            <w:r w:rsidRPr="00AD389E">
              <w:rPr>
                <w:rFonts w:hint="eastAsia"/>
              </w:rPr>
              <w:t>6.4</w:t>
            </w:r>
          </w:p>
        </w:tc>
      </w:tr>
      <w:tr w:rsidR="001F65D6" w:rsidRPr="00AD389E" w14:paraId="01357A2F" w14:textId="77777777" w:rsidTr="001F65D6">
        <w:trPr>
          <w:trHeight w:val="356"/>
        </w:trPr>
        <w:tc>
          <w:tcPr>
            <w:tcW w:w="4111" w:type="dxa"/>
            <w:vMerge/>
            <w:shd w:val="clear" w:color="auto" w:fill="auto"/>
            <w:vAlign w:val="center"/>
          </w:tcPr>
          <w:p w14:paraId="12E02D2E" w14:textId="77777777" w:rsidR="001F65D6" w:rsidRPr="00AD389E" w:rsidRDefault="001F65D6" w:rsidP="001F65D6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31E74C" w14:textId="77777777" w:rsidR="001F65D6" w:rsidRPr="00AD389E" w:rsidRDefault="001F65D6" w:rsidP="001F65D6">
            <w:pPr>
              <w:jc w:val="center"/>
              <w:rPr>
                <w:rFonts w:hint="eastAsia"/>
              </w:rPr>
            </w:pPr>
            <w:r w:rsidRPr="00AD389E">
              <w:rPr>
                <w:rFonts w:hint="eastAsia"/>
              </w:rPr>
              <w:t>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83212E" w14:textId="77777777" w:rsidR="001F65D6" w:rsidRPr="00AD389E" w:rsidRDefault="001F65D6" w:rsidP="001F65D6">
            <w:pPr>
              <w:jc w:val="center"/>
              <w:rPr>
                <w:rFonts w:hint="eastAsia"/>
              </w:rPr>
            </w:pPr>
            <w:proofErr w:type="gramStart"/>
            <w:r w:rsidRPr="00AD389E">
              <w:rPr>
                <w:rFonts w:hint="eastAsia"/>
              </w:rPr>
              <w:t>middle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479CC1FE" w14:textId="77777777" w:rsidR="001F65D6" w:rsidRPr="00AD389E" w:rsidRDefault="001F65D6" w:rsidP="001F65D6">
            <w:pPr>
              <w:jc w:val="center"/>
              <w:rPr>
                <w:rFonts w:hint="eastAsia"/>
              </w:rPr>
            </w:pPr>
            <w:r w:rsidRPr="00AD389E">
              <w:rPr>
                <w:rFonts w:hint="eastAsia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CB16C5" w14:textId="77777777" w:rsidR="001F65D6" w:rsidRPr="00AD389E" w:rsidRDefault="001F65D6" w:rsidP="001F65D6">
            <w:pPr>
              <w:jc w:val="center"/>
              <w:rPr>
                <w:rFonts w:hint="eastAsia"/>
              </w:rPr>
            </w:pPr>
            <w:r w:rsidRPr="00AD389E">
              <w:rPr>
                <w:rFonts w:hint="eastAsia"/>
              </w:rPr>
              <w:t>6.5</w:t>
            </w:r>
          </w:p>
        </w:tc>
      </w:tr>
      <w:tr w:rsidR="001F65D6" w:rsidRPr="00AD389E" w14:paraId="2B4A7225" w14:textId="77777777" w:rsidTr="001F65D6">
        <w:trPr>
          <w:trHeight w:val="356"/>
        </w:trPr>
        <w:tc>
          <w:tcPr>
            <w:tcW w:w="4111" w:type="dxa"/>
            <w:vMerge/>
            <w:shd w:val="clear" w:color="auto" w:fill="auto"/>
            <w:vAlign w:val="center"/>
          </w:tcPr>
          <w:p w14:paraId="7B9CFECA" w14:textId="77777777" w:rsidR="001F65D6" w:rsidRPr="00AD389E" w:rsidRDefault="001F65D6" w:rsidP="001F65D6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E7818C" w14:textId="77777777" w:rsidR="001F65D6" w:rsidRPr="00AD389E" w:rsidRDefault="001F65D6" w:rsidP="001F65D6">
            <w:pPr>
              <w:jc w:val="center"/>
              <w:rPr>
                <w:rFonts w:hint="eastAsia"/>
              </w:rPr>
            </w:pPr>
            <w:r w:rsidRPr="00AD389E">
              <w:rPr>
                <w:rFonts w:hint="eastAsia"/>
              </w:rPr>
              <w:t>R2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61A81B" w14:textId="77777777" w:rsidR="001F65D6" w:rsidRPr="00AD389E" w:rsidRDefault="001F65D6" w:rsidP="001F65D6">
            <w:pPr>
              <w:jc w:val="center"/>
              <w:rPr>
                <w:rFonts w:hint="eastAsia"/>
              </w:rPr>
            </w:pPr>
            <w:proofErr w:type="gramStart"/>
            <w:r w:rsidRPr="00AD389E">
              <w:rPr>
                <w:rFonts w:hint="eastAsia"/>
              </w:rPr>
              <w:t>middle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297B0241" w14:textId="77777777" w:rsidR="001F65D6" w:rsidRPr="00AD389E" w:rsidRDefault="001F65D6" w:rsidP="001F65D6">
            <w:pPr>
              <w:jc w:val="center"/>
              <w:rPr>
                <w:rFonts w:hint="eastAsia"/>
              </w:rPr>
            </w:pPr>
            <w:r w:rsidRPr="00AD389E">
              <w:rPr>
                <w:rFonts w:hint="eastAsia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124769" w14:textId="77777777" w:rsidR="001F65D6" w:rsidRPr="00AD389E" w:rsidRDefault="001F65D6" w:rsidP="001F65D6">
            <w:pPr>
              <w:jc w:val="center"/>
              <w:rPr>
                <w:rFonts w:hint="eastAsia"/>
              </w:rPr>
            </w:pPr>
            <w:r w:rsidRPr="00AD389E">
              <w:rPr>
                <w:rFonts w:hint="eastAsia"/>
              </w:rPr>
              <w:t>6.6</w:t>
            </w:r>
          </w:p>
        </w:tc>
      </w:tr>
    </w:tbl>
    <w:p w14:paraId="6209B79A" w14:textId="77777777" w:rsidR="001F65D6" w:rsidRPr="00AD389E" w:rsidRDefault="001F65D6" w:rsidP="001F65D6">
      <w:pPr>
        <w:pStyle w:val="Datum"/>
        <w:tabs>
          <w:tab w:val="left" w:pos="1418"/>
          <w:tab w:val="left" w:pos="1560"/>
        </w:tabs>
        <w:spacing w:beforeLines="50" w:before="120" w:line="0" w:lineRule="atLeast"/>
        <w:jc w:val="center"/>
        <w:rPr>
          <w:rFonts w:ascii="ＭＳ 明朝" w:hAnsi="ＭＳ 明朝" w:hint="eastAsia"/>
          <w:sz w:val="18"/>
          <w:szCs w:val="21"/>
        </w:rPr>
      </w:pPr>
      <w:r w:rsidRPr="00AD389E">
        <w:rPr>
          <w:rFonts w:ascii="Arial" w:hAnsi="Arial" w:cs="Arial" w:hint="eastAsia"/>
          <w:sz w:val="18"/>
          <w:szCs w:val="21"/>
        </w:rPr>
        <w:t>*</w:t>
      </w:r>
      <w:r w:rsidRPr="00AD389E">
        <w:rPr>
          <w:rFonts w:ascii="Arial" w:hAnsi="Arial" w:cs="Arial"/>
          <w:sz w:val="18"/>
          <w:szCs w:val="21"/>
        </w:rPr>
        <w:t>Weight indicates weight when fully assembled</w:t>
      </w:r>
    </w:p>
    <w:p w14:paraId="29D577B2" w14:textId="77777777" w:rsidR="001F65D6" w:rsidRPr="00AD389E" w:rsidRDefault="001F65D6" w:rsidP="001F65D6">
      <w:pPr>
        <w:pStyle w:val="Datum"/>
        <w:tabs>
          <w:tab w:val="left" w:pos="1418"/>
          <w:tab w:val="left" w:pos="1701"/>
        </w:tabs>
        <w:spacing w:beforeLines="50" w:before="120" w:afterLines="50" w:after="120" w:line="360" w:lineRule="exact"/>
        <w:rPr>
          <w:rFonts w:ascii="Arial" w:hAnsi="Arial" w:cs="Arial" w:hint="eastAsia"/>
          <w:sz w:val="22"/>
          <w:u w:val="single"/>
        </w:rPr>
      </w:pPr>
      <w:r w:rsidRPr="00AD389E">
        <w:rPr>
          <w:rFonts w:ascii="Arial" w:hAnsi="Arial" w:cs="Arial" w:hint="eastAsia"/>
          <w:sz w:val="22"/>
          <w:u w:val="single"/>
        </w:rPr>
        <w:t>Standard model specifications</w:t>
      </w:r>
    </w:p>
    <w:tbl>
      <w:tblPr>
        <w:tblW w:w="89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1559"/>
        <w:gridCol w:w="1559"/>
        <w:gridCol w:w="1559"/>
        <w:gridCol w:w="1559"/>
      </w:tblGrid>
      <w:tr w:rsidR="001F65D6" w:rsidRPr="00AD389E" w14:paraId="705BF29C" w14:textId="77777777" w:rsidTr="001F65D6">
        <w:tc>
          <w:tcPr>
            <w:tcW w:w="2673" w:type="dxa"/>
            <w:shd w:val="clear" w:color="auto" w:fill="FDE9D9"/>
          </w:tcPr>
          <w:p w14:paraId="7D5DBEF4" w14:textId="48FCA70B" w:rsidR="001F65D6" w:rsidRPr="001F65D6" w:rsidRDefault="001F65D6" w:rsidP="001F65D6">
            <w:pPr>
              <w:jc w:val="center"/>
              <w:rPr>
                <w:lang w:val="de-DE"/>
              </w:rPr>
            </w:pPr>
            <w:r>
              <w:rPr>
                <w:rFonts w:hint="eastAsia"/>
              </w:rPr>
              <w:t>Fairway</w:t>
            </w:r>
          </w:p>
        </w:tc>
        <w:tc>
          <w:tcPr>
            <w:tcW w:w="1559" w:type="dxa"/>
            <w:shd w:val="clear" w:color="auto" w:fill="FDE9D9"/>
          </w:tcPr>
          <w:p w14:paraId="107387EF" w14:textId="77777777" w:rsidR="001F65D6" w:rsidRPr="00AD389E" w:rsidRDefault="001F65D6" w:rsidP="001F65D6">
            <w:pPr>
              <w:jc w:val="center"/>
              <w:rPr>
                <w:rFonts w:hint="eastAsia"/>
              </w:rPr>
            </w:pPr>
            <w:r w:rsidRPr="00AD389E">
              <w:rPr>
                <w:rFonts w:hint="eastAsia"/>
              </w:rPr>
              <w:t>#3</w:t>
            </w:r>
          </w:p>
        </w:tc>
        <w:tc>
          <w:tcPr>
            <w:tcW w:w="1559" w:type="dxa"/>
            <w:shd w:val="clear" w:color="auto" w:fill="FDE9D9"/>
          </w:tcPr>
          <w:p w14:paraId="3B32A7E1" w14:textId="77777777" w:rsidR="001F65D6" w:rsidRPr="00AD389E" w:rsidRDefault="001F65D6" w:rsidP="001F65D6">
            <w:pPr>
              <w:jc w:val="center"/>
              <w:rPr>
                <w:rFonts w:hint="eastAsia"/>
              </w:rPr>
            </w:pPr>
            <w:r w:rsidRPr="00AD389E">
              <w:rPr>
                <w:rFonts w:hint="eastAsia"/>
              </w:rPr>
              <w:t>#5</w:t>
            </w:r>
          </w:p>
        </w:tc>
        <w:tc>
          <w:tcPr>
            <w:tcW w:w="1559" w:type="dxa"/>
            <w:shd w:val="clear" w:color="auto" w:fill="FDE9D9"/>
          </w:tcPr>
          <w:p w14:paraId="215F243A" w14:textId="77777777" w:rsidR="001F65D6" w:rsidRPr="00AD389E" w:rsidRDefault="001F65D6" w:rsidP="001F65D6">
            <w:pPr>
              <w:jc w:val="center"/>
              <w:rPr>
                <w:rFonts w:hint="eastAsia"/>
              </w:rPr>
            </w:pPr>
            <w:r w:rsidRPr="00AD389E">
              <w:rPr>
                <w:rFonts w:hint="eastAsia"/>
              </w:rPr>
              <w:t>#7</w:t>
            </w:r>
          </w:p>
        </w:tc>
        <w:tc>
          <w:tcPr>
            <w:tcW w:w="1559" w:type="dxa"/>
            <w:shd w:val="clear" w:color="auto" w:fill="FDE9D9"/>
          </w:tcPr>
          <w:p w14:paraId="59FD9578" w14:textId="77777777" w:rsidR="001F65D6" w:rsidRPr="00AD389E" w:rsidRDefault="001F65D6" w:rsidP="001F65D6">
            <w:pPr>
              <w:jc w:val="center"/>
              <w:rPr>
                <w:rFonts w:hint="eastAsia"/>
              </w:rPr>
            </w:pPr>
            <w:r w:rsidRPr="00AD389E">
              <w:rPr>
                <w:rFonts w:hint="eastAsia"/>
              </w:rPr>
              <w:t>#9</w:t>
            </w:r>
          </w:p>
        </w:tc>
      </w:tr>
      <w:tr w:rsidR="001F65D6" w:rsidRPr="00AD389E" w14:paraId="5DA3F4DC" w14:textId="77777777" w:rsidTr="001F65D6">
        <w:tc>
          <w:tcPr>
            <w:tcW w:w="2673" w:type="dxa"/>
            <w:shd w:val="clear" w:color="auto" w:fill="auto"/>
          </w:tcPr>
          <w:p w14:paraId="12773898" w14:textId="77777777" w:rsidR="001F65D6" w:rsidRPr="00AD389E" w:rsidRDefault="001F65D6" w:rsidP="001F65D6">
            <w:pPr>
              <w:rPr>
                <w:rFonts w:hint="eastAsia"/>
              </w:rPr>
            </w:pPr>
            <w:r w:rsidRPr="00AD389E">
              <w:rPr>
                <w:rFonts w:ascii="Arial" w:hAnsi="Arial" w:cs="Arial"/>
                <w:sz w:val="22"/>
              </w:rPr>
              <w:t>Loft Angle (°)</w:t>
            </w:r>
          </w:p>
        </w:tc>
        <w:tc>
          <w:tcPr>
            <w:tcW w:w="1559" w:type="dxa"/>
            <w:shd w:val="clear" w:color="auto" w:fill="auto"/>
          </w:tcPr>
          <w:p w14:paraId="02C2E4AE" w14:textId="77777777" w:rsidR="001F65D6" w:rsidRPr="00AD389E" w:rsidRDefault="001F65D6" w:rsidP="001F65D6">
            <w:pPr>
              <w:jc w:val="center"/>
              <w:rPr>
                <w:rFonts w:hint="eastAsia"/>
              </w:rPr>
            </w:pPr>
            <w:r w:rsidRPr="00AD389E">
              <w:rPr>
                <w:rFonts w:hint="eastAsia"/>
              </w:rPr>
              <w:t>15.0</w:t>
            </w:r>
          </w:p>
        </w:tc>
        <w:tc>
          <w:tcPr>
            <w:tcW w:w="1559" w:type="dxa"/>
          </w:tcPr>
          <w:p w14:paraId="09CBA94D" w14:textId="77777777" w:rsidR="001F65D6" w:rsidRPr="00AD389E" w:rsidRDefault="001F65D6" w:rsidP="001F65D6">
            <w:pPr>
              <w:jc w:val="center"/>
              <w:rPr>
                <w:rFonts w:hint="eastAsia"/>
              </w:rPr>
            </w:pPr>
            <w:r w:rsidRPr="00AD389E">
              <w:rPr>
                <w:rFonts w:hint="eastAsia"/>
              </w:rPr>
              <w:t>18.0</w:t>
            </w:r>
          </w:p>
        </w:tc>
        <w:tc>
          <w:tcPr>
            <w:tcW w:w="1559" w:type="dxa"/>
          </w:tcPr>
          <w:p w14:paraId="652AAA64" w14:textId="77777777" w:rsidR="001F65D6" w:rsidRPr="00AD389E" w:rsidRDefault="001F65D6" w:rsidP="001F65D6">
            <w:pPr>
              <w:jc w:val="center"/>
              <w:rPr>
                <w:rFonts w:hint="eastAsia"/>
              </w:rPr>
            </w:pPr>
            <w:r w:rsidRPr="00AD389E">
              <w:rPr>
                <w:rFonts w:hint="eastAsia"/>
              </w:rPr>
              <w:t>21.0</w:t>
            </w:r>
          </w:p>
        </w:tc>
        <w:tc>
          <w:tcPr>
            <w:tcW w:w="1559" w:type="dxa"/>
          </w:tcPr>
          <w:p w14:paraId="30D7B0BC" w14:textId="77777777" w:rsidR="001F65D6" w:rsidRPr="00AD389E" w:rsidRDefault="001F65D6" w:rsidP="001F65D6">
            <w:pPr>
              <w:jc w:val="center"/>
              <w:rPr>
                <w:rFonts w:hint="eastAsia"/>
              </w:rPr>
            </w:pPr>
            <w:r w:rsidRPr="00AD389E">
              <w:rPr>
                <w:rFonts w:hint="eastAsia"/>
              </w:rPr>
              <w:t>24.0</w:t>
            </w:r>
          </w:p>
        </w:tc>
      </w:tr>
      <w:tr w:rsidR="001F65D6" w:rsidRPr="00AD389E" w14:paraId="20A0BF0A" w14:textId="77777777" w:rsidTr="001F65D6">
        <w:tc>
          <w:tcPr>
            <w:tcW w:w="2673" w:type="dxa"/>
            <w:shd w:val="clear" w:color="auto" w:fill="auto"/>
          </w:tcPr>
          <w:p w14:paraId="75F59095" w14:textId="77777777" w:rsidR="001F65D6" w:rsidRPr="00AD389E" w:rsidRDefault="001F65D6" w:rsidP="001F65D6">
            <w:pPr>
              <w:rPr>
                <w:rFonts w:hint="eastAsia"/>
              </w:rPr>
            </w:pPr>
            <w:r w:rsidRPr="00AD389E">
              <w:rPr>
                <w:rFonts w:ascii="Arial" w:hAnsi="Arial" w:cs="Arial"/>
                <w:sz w:val="22"/>
              </w:rPr>
              <w:t>Lie Angle</w:t>
            </w:r>
            <w:r w:rsidRPr="00AD389E">
              <w:rPr>
                <w:rFonts w:hint="eastAsia"/>
              </w:rPr>
              <w:t xml:space="preserve"> </w:t>
            </w:r>
            <w:r w:rsidRPr="00AD389E">
              <w:rPr>
                <w:rFonts w:ascii="Arial" w:hAnsi="Arial" w:cs="Arial"/>
                <w:sz w:val="22"/>
              </w:rPr>
              <w:t>(°)</w:t>
            </w:r>
          </w:p>
        </w:tc>
        <w:tc>
          <w:tcPr>
            <w:tcW w:w="1559" w:type="dxa"/>
            <w:shd w:val="clear" w:color="auto" w:fill="auto"/>
          </w:tcPr>
          <w:p w14:paraId="68B89D36" w14:textId="77777777" w:rsidR="001F65D6" w:rsidRPr="00AD389E" w:rsidRDefault="001F65D6" w:rsidP="001F65D6">
            <w:pPr>
              <w:jc w:val="center"/>
              <w:rPr>
                <w:rFonts w:hint="eastAsia"/>
              </w:rPr>
            </w:pPr>
            <w:r w:rsidRPr="00AD389E">
              <w:rPr>
                <w:rFonts w:hint="eastAsia"/>
              </w:rPr>
              <w:t>58.0</w:t>
            </w:r>
          </w:p>
        </w:tc>
        <w:tc>
          <w:tcPr>
            <w:tcW w:w="1559" w:type="dxa"/>
          </w:tcPr>
          <w:p w14:paraId="0D740ED7" w14:textId="77777777" w:rsidR="001F65D6" w:rsidRPr="00AD389E" w:rsidRDefault="001F65D6" w:rsidP="001F65D6">
            <w:pPr>
              <w:jc w:val="center"/>
              <w:rPr>
                <w:rFonts w:hint="eastAsia"/>
              </w:rPr>
            </w:pPr>
            <w:r w:rsidRPr="00AD389E">
              <w:rPr>
                <w:rFonts w:hint="eastAsia"/>
              </w:rPr>
              <w:t>59.0</w:t>
            </w:r>
          </w:p>
        </w:tc>
        <w:tc>
          <w:tcPr>
            <w:tcW w:w="1559" w:type="dxa"/>
          </w:tcPr>
          <w:p w14:paraId="386A0900" w14:textId="77777777" w:rsidR="001F65D6" w:rsidRPr="00AD389E" w:rsidRDefault="001F65D6" w:rsidP="001F65D6">
            <w:pPr>
              <w:jc w:val="center"/>
              <w:rPr>
                <w:rFonts w:hint="eastAsia"/>
              </w:rPr>
            </w:pPr>
            <w:r w:rsidRPr="00AD389E">
              <w:rPr>
                <w:rFonts w:hint="eastAsia"/>
              </w:rPr>
              <w:t>59.5</w:t>
            </w:r>
          </w:p>
        </w:tc>
        <w:tc>
          <w:tcPr>
            <w:tcW w:w="1559" w:type="dxa"/>
          </w:tcPr>
          <w:p w14:paraId="56E815FF" w14:textId="77777777" w:rsidR="001F65D6" w:rsidRPr="00AD389E" w:rsidRDefault="001F65D6" w:rsidP="001F65D6">
            <w:pPr>
              <w:jc w:val="center"/>
              <w:rPr>
                <w:rFonts w:hint="eastAsia"/>
              </w:rPr>
            </w:pPr>
            <w:r w:rsidRPr="00AD389E">
              <w:rPr>
                <w:rFonts w:hint="eastAsia"/>
              </w:rPr>
              <w:t>60.0</w:t>
            </w:r>
          </w:p>
        </w:tc>
      </w:tr>
      <w:tr w:rsidR="001F65D6" w:rsidRPr="00AD389E" w14:paraId="5DC55931" w14:textId="77777777" w:rsidTr="001F65D6">
        <w:tc>
          <w:tcPr>
            <w:tcW w:w="2673" w:type="dxa"/>
            <w:shd w:val="clear" w:color="auto" w:fill="auto"/>
          </w:tcPr>
          <w:p w14:paraId="51CDAF95" w14:textId="77777777" w:rsidR="001F65D6" w:rsidRPr="00AD389E" w:rsidRDefault="001F65D6" w:rsidP="001F65D6">
            <w:pPr>
              <w:rPr>
                <w:rFonts w:hint="eastAsia"/>
              </w:rPr>
            </w:pPr>
            <w:r w:rsidRPr="00AD389E">
              <w:rPr>
                <w:rFonts w:ascii="Arial" w:hAnsi="Arial" w:cs="Arial"/>
                <w:sz w:val="22"/>
              </w:rPr>
              <w:t xml:space="preserve">Head Volume </w:t>
            </w:r>
            <w:r w:rsidRPr="00AD389E">
              <w:rPr>
                <w:rFonts w:ascii="Arial" w:hAnsi="Arial" w:cs="Arial" w:hint="eastAsia"/>
                <w:sz w:val="22"/>
              </w:rPr>
              <w:t>(</w:t>
            </w:r>
            <w:r w:rsidRPr="00AD389E">
              <w:rPr>
                <w:rFonts w:ascii="Arial" w:hAnsi="Arial" w:cs="Arial"/>
                <w:sz w:val="22"/>
              </w:rPr>
              <w:t>cm</w:t>
            </w:r>
            <w:r w:rsidRPr="00AD389E">
              <w:rPr>
                <w:rFonts w:ascii="Arial" w:hAnsi="Arial" w:cs="Arial"/>
                <w:sz w:val="22"/>
                <w:vertAlign w:val="superscript"/>
              </w:rPr>
              <w:t>3</w:t>
            </w:r>
            <w:r w:rsidRPr="00AD389E">
              <w:t>)</w:t>
            </w:r>
          </w:p>
        </w:tc>
        <w:tc>
          <w:tcPr>
            <w:tcW w:w="1559" w:type="dxa"/>
            <w:shd w:val="clear" w:color="auto" w:fill="auto"/>
          </w:tcPr>
          <w:p w14:paraId="5AD5D5DF" w14:textId="77777777" w:rsidR="001F65D6" w:rsidRPr="00AD389E" w:rsidRDefault="001F65D6" w:rsidP="001F65D6">
            <w:pPr>
              <w:jc w:val="center"/>
              <w:rPr>
                <w:rFonts w:hint="eastAsia"/>
              </w:rPr>
            </w:pPr>
            <w:r w:rsidRPr="00AD389E">
              <w:t>188</w:t>
            </w:r>
          </w:p>
        </w:tc>
        <w:tc>
          <w:tcPr>
            <w:tcW w:w="1559" w:type="dxa"/>
          </w:tcPr>
          <w:p w14:paraId="587AB7AF" w14:textId="77777777" w:rsidR="001F65D6" w:rsidRPr="00AD389E" w:rsidRDefault="001F65D6" w:rsidP="001F65D6">
            <w:pPr>
              <w:jc w:val="center"/>
              <w:rPr>
                <w:rFonts w:hint="eastAsia"/>
              </w:rPr>
            </w:pPr>
            <w:r w:rsidRPr="00AD389E">
              <w:t>166</w:t>
            </w:r>
          </w:p>
        </w:tc>
        <w:tc>
          <w:tcPr>
            <w:tcW w:w="1559" w:type="dxa"/>
          </w:tcPr>
          <w:p w14:paraId="76E58F16" w14:textId="77777777" w:rsidR="001F65D6" w:rsidRPr="00AD389E" w:rsidRDefault="001F65D6" w:rsidP="001F65D6">
            <w:pPr>
              <w:jc w:val="center"/>
              <w:rPr>
                <w:rFonts w:hint="eastAsia"/>
              </w:rPr>
            </w:pPr>
            <w:r w:rsidRPr="00AD389E">
              <w:t>157</w:t>
            </w:r>
          </w:p>
        </w:tc>
        <w:tc>
          <w:tcPr>
            <w:tcW w:w="1559" w:type="dxa"/>
          </w:tcPr>
          <w:p w14:paraId="5FAF2904" w14:textId="77777777" w:rsidR="001F65D6" w:rsidRPr="00AD389E" w:rsidRDefault="001F65D6" w:rsidP="001F65D6">
            <w:pPr>
              <w:jc w:val="center"/>
              <w:rPr>
                <w:rFonts w:hint="eastAsia"/>
              </w:rPr>
            </w:pPr>
            <w:r w:rsidRPr="00AD389E">
              <w:t>144</w:t>
            </w:r>
          </w:p>
        </w:tc>
      </w:tr>
      <w:tr w:rsidR="001F65D6" w:rsidRPr="00AD389E" w14:paraId="1711E9A1" w14:textId="77777777" w:rsidTr="001F65D6">
        <w:tc>
          <w:tcPr>
            <w:tcW w:w="2673" w:type="dxa"/>
            <w:shd w:val="clear" w:color="auto" w:fill="auto"/>
          </w:tcPr>
          <w:p w14:paraId="76FB855D" w14:textId="77777777" w:rsidR="001F65D6" w:rsidRPr="00AD389E" w:rsidRDefault="001F65D6" w:rsidP="001F65D6">
            <w:pPr>
              <w:rPr>
                <w:rFonts w:hint="eastAsia"/>
              </w:rPr>
            </w:pPr>
            <w:r w:rsidRPr="00AD389E">
              <w:rPr>
                <w:rFonts w:ascii="Arial" w:hAnsi="Arial" w:cs="Arial"/>
                <w:sz w:val="22"/>
              </w:rPr>
              <w:t>Club Length (in)</w:t>
            </w:r>
          </w:p>
        </w:tc>
        <w:tc>
          <w:tcPr>
            <w:tcW w:w="1559" w:type="dxa"/>
            <w:shd w:val="clear" w:color="auto" w:fill="auto"/>
          </w:tcPr>
          <w:p w14:paraId="2A383573" w14:textId="77777777" w:rsidR="001F65D6" w:rsidRPr="00AD389E" w:rsidRDefault="001F65D6" w:rsidP="001F65D6">
            <w:pPr>
              <w:jc w:val="center"/>
              <w:rPr>
                <w:rFonts w:hint="eastAsia"/>
              </w:rPr>
            </w:pPr>
            <w:r w:rsidRPr="00AD389E">
              <w:rPr>
                <w:rFonts w:hint="eastAsia"/>
              </w:rPr>
              <w:t>43.0</w:t>
            </w:r>
          </w:p>
        </w:tc>
        <w:tc>
          <w:tcPr>
            <w:tcW w:w="1559" w:type="dxa"/>
          </w:tcPr>
          <w:p w14:paraId="49674F93" w14:textId="77777777" w:rsidR="001F65D6" w:rsidRPr="00AD389E" w:rsidRDefault="001F65D6" w:rsidP="001F65D6">
            <w:pPr>
              <w:jc w:val="center"/>
              <w:rPr>
                <w:rFonts w:hint="eastAsia"/>
              </w:rPr>
            </w:pPr>
            <w:r w:rsidRPr="00AD389E">
              <w:rPr>
                <w:rFonts w:hint="eastAsia"/>
              </w:rPr>
              <w:t>42.0</w:t>
            </w:r>
          </w:p>
        </w:tc>
        <w:tc>
          <w:tcPr>
            <w:tcW w:w="1559" w:type="dxa"/>
          </w:tcPr>
          <w:p w14:paraId="1B64893B" w14:textId="77777777" w:rsidR="001F65D6" w:rsidRPr="00AD389E" w:rsidRDefault="001F65D6" w:rsidP="001F65D6">
            <w:pPr>
              <w:jc w:val="center"/>
              <w:rPr>
                <w:rFonts w:hint="eastAsia"/>
              </w:rPr>
            </w:pPr>
            <w:r w:rsidRPr="00AD389E">
              <w:rPr>
                <w:rFonts w:hint="eastAsia"/>
              </w:rPr>
              <w:t>41.5</w:t>
            </w:r>
          </w:p>
        </w:tc>
        <w:tc>
          <w:tcPr>
            <w:tcW w:w="1559" w:type="dxa"/>
          </w:tcPr>
          <w:p w14:paraId="7AF15334" w14:textId="77777777" w:rsidR="001F65D6" w:rsidRPr="00AD389E" w:rsidRDefault="001F65D6" w:rsidP="001F65D6">
            <w:pPr>
              <w:jc w:val="center"/>
              <w:rPr>
                <w:rFonts w:hint="eastAsia"/>
              </w:rPr>
            </w:pPr>
            <w:r w:rsidRPr="00AD389E">
              <w:rPr>
                <w:rFonts w:hint="eastAsia"/>
              </w:rPr>
              <w:t>41.0</w:t>
            </w:r>
          </w:p>
        </w:tc>
      </w:tr>
      <w:tr w:rsidR="001F65D6" w:rsidRPr="00AD389E" w14:paraId="604F22F0" w14:textId="77777777" w:rsidTr="001F65D6">
        <w:tc>
          <w:tcPr>
            <w:tcW w:w="2673" w:type="dxa"/>
            <w:shd w:val="clear" w:color="auto" w:fill="auto"/>
          </w:tcPr>
          <w:p w14:paraId="253C8328" w14:textId="77777777" w:rsidR="001F65D6" w:rsidRPr="00AD389E" w:rsidRDefault="001F65D6" w:rsidP="001F65D6">
            <w:r w:rsidRPr="00AD389E">
              <w:rPr>
                <w:rFonts w:ascii="Arial" w:hAnsi="Arial" w:cs="Arial"/>
                <w:sz w:val="22"/>
              </w:rPr>
              <w:t>Swing Weight</w:t>
            </w:r>
          </w:p>
        </w:tc>
        <w:tc>
          <w:tcPr>
            <w:tcW w:w="6236" w:type="dxa"/>
            <w:gridSpan w:val="4"/>
            <w:shd w:val="clear" w:color="auto" w:fill="auto"/>
          </w:tcPr>
          <w:p w14:paraId="1D805BD1" w14:textId="77777777" w:rsidR="001F65D6" w:rsidRPr="00AD389E" w:rsidRDefault="001F65D6" w:rsidP="001F65D6">
            <w:pPr>
              <w:jc w:val="center"/>
              <w:rPr>
                <w:rFonts w:hint="eastAsia"/>
              </w:rPr>
            </w:pPr>
            <w:r w:rsidRPr="00AD389E">
              <w:rPr>
                <w:rFonts w:hint="eastAsia"/>
              </w:rPr>
              <w:t>D2</w:t>
            </w:r>
          </w:p>
        </w:tc>
      </w:tr>
      <w:tr w:rsidR="001F65D6" w:rsidRPr="00AD389E" w14:paraId="475C5445" w14:textId="77777777" w:rsidTr="001F65D6">
        <w:tc>
          <w:tcPr>
            <w:tcW w:w="2673" w:type="dxa"/>
            <w:shd w:val="clear" w:color="auto" w:fill="auto"/>
          </w:tcPr>
          <w:p w14:paraId="56FC2C00" w14:textId="77777777" w:rsidR="001F65D6" w:rsidRPr="00AD389E" w:rsidRDefault="001F65D6" w:rsidP="001F65D6">
            <w:pPr>
              <w:rPr>
                <w:rFonts w:hint="eastAsia"/>
              </w:rPr>
            </w:pPr>
            <w:r w:rsidRPr="00AD389E">
              <w:rPr>
                <w:rFonts w:ascii="Arial" w:hAnsi="Arial" w:cs="Arial"/>
                <w:sz w:val="22"/>
              </w:rPr>
              <w:t>Club Weight* (g) R</w:t>
            </w:r>
          </w:p>
        </w:tc>
        <w:tc>
          <w:tcPr>
            <w:tcW w:w="1559" w:type="dxa"/>
            <w:shd w:val="clear" w:color="auto" w:fill="auto"/>
          </w:tcPr>
          <w:p w14:paraId="2330DB89" w14:textId="77777777" w:rsidR="001F65D6" w:rsidRPr="00AD389E" w:rsidRDefault="001F65D6" w:rsidP="001F65D6">
            <w:pPr>
              <w:jc w:val="center"/>
              <w:rPr>
                <w:rFonts w:hint="eastAsia"/>
              </w:rPr>
            </w:pPr>
            <w:r w:rsidRPr="00AD389E">
              <w:t>273</w:t>
            </w:r>
          </w:p>
        </w:tc>
        <w:tc>
          <w:tcPr>
            <w:tcW w:w="1559" w:type="dxa"/>
          </w:tcPr>
          <w:p w14:paraId="2462E0F3" w14:textId="77777777" w:rsidR="001F65D6" w:rsidRPr="00AD389E" w:rsidRDefault="001F65D6" w:rsidP="001F65D6">
            <w:pPr>
              <w:jc w:val="center"/>
              <w:rPr>
                <w:rFonts w:hint="eastAsia"/>
              </w:rPr>
            </w:pPr>
            <w:r w:rsidRPr="00AD389E">
              <w:t>281</w:t>
            </w:r>
          </w:p>
        </w:tc>
        <w:tc>
          <w:tcPr>
            <w:tcW w:w="1559" w:type="dxa"/>
          </w:tcPr>
          <w:p w14:paraId="005C9D61" w14:textId="77777777" w:rsidR="001F65D6" w:rsidRPr="00AD389E" w:rsidRDefault="001F65D6" w:rsidP="001F65D6">
            <w:pPr>
              <w:jc w:val="center"/>
              <w:rPr>
                <w:rFonts w:hint="eastAsia"/>
              </w:rPr>
            </w:pPr>
            <w:r w:rsidRPr="00AD389E">
              <w:t>285</w:t>
            </w:r>
          </w:p>
        </w:tc>
        <w:tc>
          <w:tcPr>
            <w:tcW w:w="1559" w:type="dxa"/>
          </w:tcPr>
          <w:p w14:paraId="7C0E3035" w14:textId="77777777" w:rsidR="001F65D6" w:rsidRPr="00AD389E" w:rsidRDefault="001F65D6" w:rsidP="001F65D6">
            <w:pPr>
              <w:jc w:val="center"/>
              <w:rPr>
                <w:rFonts w:hint="eastAsia"/>
              </w:rPr>
            </w:pPr>
            <w:r w:rsidRPr="00AD389E">
              <w:t>290</w:t>
            </w:r>
          </w:p>
        </w:tc>
      </w:tr>
    </w:tbl>
    <w:p w14:paraId="3C19BC66" w14:textId="77777777" w:rsidR="001F65D6" w:rsidRPr="00AD389E" w:rsidRDefault="001F65D6" w:rsidP="001F65D6">
      <w:pPr>
        <w:pStyle w:val="Datum"/>
        <w:tabs>
          <w:tab w:val="left" w:pos="1418"/>
          <w:tab w:val="left" w:pos="1701"/>
        </w:tabs>
        <w:spacing w:afterLines="50" w:after="120" w:line="360" w:lineRule="exact"/>
        <w:rPr>
          <w:rFonts w:ascii="Arial" w:hAnsi="Arial" w:cs="Arial" w:hint="eastAsia"/>
          <w:sz w:val="22"/>
          <w:u w:val="single"/>
        </w:rPr>
      </w:pPr>
      <w:r w:rsidRPr="00AD389E">
        <w:rPr>
          <w:rFonts w:ascii="Arial" w:hAnsi="Arial" w:cs="Arial" w:hint="eastAsia"/>
          <w:sz w:val="22"/>
          <w:u w:val="single"/>
        </w:rPr>
        <w:t>Line-up by proper model</w:t>
      </w:r>
    </w:p>
    <w:tbl>
      <w:tblPr>
        <w:tblW w:w="6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850"/>
        <w:gridCol w:w="850"/>
        <w:gridCol w:w="850"/>
        <w:gridCol w:w="850"/>
      </w:tblGrid>
      <w:tr w:rsidR="001F65D6" w:rsidRPr="00AD389E" w14:paraId="5DF5427F" w14:textId="77777777" w:rsidTr="001F65D6">
        <w:trPr>
          <w:trHeight w:val="362"/>
        </w:trPr>
        <w:tc>
          <w:tcPr>
            <w:tcW w:w="2693" w:type="dxa"/>
            <w:shd w:val="clear" w:color="auto" w:fill="FDE9D9"/>
          </w:tcPr>
          <w:p w14:paraId="425D6D05" w14:textId="77777777" w:rsidR="001F65D6" w:rsidRPr="00AD389E" w:rsidRDefault="001F65D6" w:rsidP="001F65D6">
            <w:pPr>
              <w:jc w:val="center"/>
              <w:rPr>
                <w:rFonts w:hint="eastAsia"/>
              </w:rPr>
            </w:pPr>
            <w:r w:rsidRPr="00AD389E">
              <w:rPr>
                <w:rFonts w:hint="eastAsia"/>
              </w:rPr>
              <w:t>Loft Angle</w:t>
            </w:r>
          </w:p>
        </w:tc>
        <w:tc>
          <w:tcPr>
            <w:tcW w:w="850" w:type="dxa"/>
            <w:shd w:val="clear" w:color="auto" w:fill="FDE9D9"/>
          </w:tcPr>
          <w:p w14:paraId="152C3C19" w14:textId="77777777" w:rsidR="001F65D6" w:rsidRPr="00AD389E" w:rsidRDefault="001F65D6" w:rsidP="001F65D6">
            <w:pPr>
              <w:jc w:val="center"/>
              <w:rPr>
                <w:rFonts w:hint="eastAsia"/>
              </w:rPr>
            </w:pPr>
            <w:r w:rsidRPr="00AD389E">
              <w:rPr>
                <w:rFonts w:hint="eastAsia"/>
              </w:rPr>
              <w:t>#3</w:t>
            </w:r>
          </w:p>
        </w:tc>
        <w:tc>
          <w:tcPr>
            <w:tcW w:w="850" w:type="dxa"/>
            <w:shd w:val="clear" w:color="auto" w:fill="FDE9D9"/>
          </w:tcPr>
          <w:p w14:paraId="5D0A5868" w14:textId="77777777" w:rsidR="001F65D6" w:rsidRPr="00AD389E" w:rsidRDefault="001F65D6" w:rsidP="001F65D6">
            <w:pPr>
              <w:jc w:val="center"/>
              <w:rPr>
                <w:rFonts w:hint="eastAsia"/>
              </w:rPr>
            </w:pPr>
            <w:r w:rsidRPr="00AD389E">
              <w:rPr>
                <w:rFonts w:hint="eastAsia"/>
              </w:rPr>
              <w:t>#5</w:t>
            </w:r>
          </w:p>
        </w:tc>
        <w:tc>
          <w:tcPr>
            <w:tcW w:w="850" w:type="dxa"/>
            <w:shd w:val="clear" w:color="auto" w:fill="FDE9D9"/>
          </w:tcPr>
          <w:p w14:paraId="70EE7900" w14:textId="77777777" w:rsidR="001F65D6" w:rsidRPr="00AD389E" w:rsidRDefault="001F65D6" w:rsidP="001F65D6">
            <w:pPr>
              <w:jc w:val="center"/>
              <w:rPr>
                <w:rFonts w:hint="eastAsia"/>
              </w:rPr>
            </w:pPr>
            <w:r w:rsidRPr="00AD389E">
              <w:rPr>
                <w:rFonts w:hint="eastAsia"/>
              </w:rPr>
              <w:t>#7</w:t>
            </w:r>
          </w:p>
        </w:tc>
        <w:tc>
          <w:tcPr>
            <w:tcW w:w="850" w:type="dxa"/>
            <w:shd w:val="clear" w:color="auto" w:fill="FDE9D9"/>
          </w:tcPr>
          <w:p w14:paraId="07A4F26F" w14:textId="77777777" w:rsidR="001F65D6" w:rsidRPr="00AD389E" w:rsidRDefault="001F65D6" w:rsidP="001F65D6">
            <w:pPr>
              <w:jc w:val="center"/>
              <w:rPr>
                <w:rFonts w:hint="eastAsia"/>
              </w:rPr>
            </w:pPr>
            <w:r w:rsidRPr="00AD389E">
              <w:rPr>
                <w:rFonts w:hint="eastAsia"/>
              </w:rPr>
              <w:t>#9</w:t>
            </w:r>
          </w:p>
        </w:tc>
      </w:tr>
      <w:tr w:rsidR="001F65D6" w:rsidRPr="00AD389E" w14:paraId="6D0BB8B2" w14:textId="77777777" w:rsidTr="001F65D6">
        <w:trPr>
          <w:trHeight w:val="347"/>
        </w:trPr>
        <w:tc>
          <w:tcPr>
            <w:tcW w:w="2693" w:type="dxa"/>
            <w:shd w:val="clear" w:color="auto" w:fill="auto"/>
            <w:vAlign w:val="center"/>
          </w:tcPr>
          <w:p w14:paraId="2504E87E" w14:textId="1E3DD4D7" w:rsidR="001F65D6" w:rsidRPr="00AD389E" w:rsidRDefault="001F65D6" w:rsidP="001F65D6">
            <w:pPr>
              <w:jc w:val="center"/>
              <w:rPr>
                <w:rFonts w:hint="eastAsia"/>
              </w:rPr>
            </w:pPr>
            <w:r>
              <w:rPr>
                <w:lang w:val="de-DE"/>
              </w:rPr>
              <w:t xml:space="preserve"> </w:t>
            </w:r>
            <w:r w:rsidRPr="00AD389E">
              <w:rPr>
                <w:rFonts w:hint="eastAsia"/>
              </w:rPr>
              <w:t>SR</w:t>
            </w:r>
          </w:p>
        </w:tc>
        <w:tc>
          <w:tcPr>
            <w:tcW w:w="850" w:type="dxa"/>
            <w:shd w:val="clear" w:color="auto" w:fill="auto"/>
          </w:tcPr>
          <w:p w14:paraId="4857E1E5" w14:textId="77777777" w:rsidR="001F65D6" w:rsidRPr="00AD389E" w:rsidRDefault="001F65D6" w:rsidP="001F65D6">
            <w:pPr>
              <w:jc w:val="center"/>
            </w:pPr>
            <w:r w:rsidRPr="00AD389E">
              <w:rPr>
                <w:rFonts w:hint="eastAsia"/>
              </w:rPr>
              <w:t>○</w:t>
            </w:r>
          </w:p>
        </w:tc>
        <w:tc>
          <w:tcPr>
            <w:tcW w:w="850" w:type="dxa"/>
          </w:tcPr>
          <w:p w14:paraId="6E81E9E7" w14:textId="77777777" w:rsidR="001F65D6" w:rsidRPr="00AD389E" w:rsidRDefault="001F65D6" w:rsidP="001F65D6">
            <w:pPr>
              <w:jc w:val="center"/>
            </w:pPr>
            <w:r w:rsidRPr="00AD389E">
              <w:rPr>
                <w:rFonts w:hint="eastAsia"/>
              </w:rPr>
              <w:t>○</w:t>
            </w:r>
          </w:p>
        </w:tc>
        <w:tc>
          <w:tcPr>
            <w:tcW w:w="850" w:type="dxa"/>
          </w:tcPr>
          <w:p w14:paraId="08F72959" w14:textId="77777777" w:rsidR="001F65D6" w:rsidRPr="00AD389E" w:rsidRDefault="001F65D6" w:rsidP="001F65D6">
            <w:pPr>
              <w:jc w:val="center"/>
            </w:pPr>
          </w:p>
        </w:tc>
        <w:tc>
          <w:tcPr>
            <w:tcW w:w="850" w:type="dxa"/>
          </w:tcPr>
          <w:p w14:paraId="0CF9FA80" w14:textId="77777777" w:rsidR="001F65D6" w:rsidRPr="00AD389E" w:rsidRDefault="001F65D6" w:rsidP="001F65D6">
            <w:pPr>
              <w:jc w:val="center"/>
            </w:pPr>
          </w:p>
        </w:tc>
      </w:tr>
      <w:tr w:rsidR="001F65D6" w:rsidRPr="00AD389E" w14:paraId="611D2CF6" w14:textId="77777777" w:rsidTr="001F65D6">
        <w:trPr>
          <w:trHeight w:val="347"/>
        </w:trPr>
        <w:tc>
          <w:tcPr>
            <w:tcW w:w="2693" w:type="dxa"/>
            <w:shd w:val="clear" w:color="auto" w:fill="auto"/>
            <w:vAlign w:val="center"/>
          </w:tcPr>
          <w:p w14:paraId="75B96757" w14:textId="77777777" w:rsidR="001F65D6" w:rsidRPr="00AD389E" w:rsidRDefault="001F65D6" w:rsidP="001F65D6">
            <w:pPr>
              <w:jc w:val="center"/>
              <w:rPr>
                <w:rFonts w:hint="eastAsia"/>
              </w:rPr>
            </w:pPr>
            <w:r w:rsidRPr="00AD389E">
              <w:rPr>
                <w:rFonts w:hint="eastAsia"/>
              </w:rPr>
              <w:t>R</w:t>
            </w:r>
          </w:p>
        </w:tc>
        <w:tc>
          <w:tcPr>
            <w:tcW w:w="850" w:type="dxa"/>
            <w:shd w:val="clear" w:color="auto" w:fill="auto"/>
          </w:tcPr>
          <w:p w14:paraId="64BE7D59" w14:textId="77777777" w:rsidR="001F65D6" w:rsidRPr="00AD389E" w:rsidRDefault="001F65D6" w:rsidP="001F65D6">
            <w:pPr>
              <w:jc w:val="center"/>
            </w:pPr>
            <w:r w:rsidRPr="00AD389E">
              <w:rPr>
                <w:rFonts w:hint="eastAsia"/>
              </w:rPr>
              <w:t>○</w:t>
            </w:r>
          </w:p>
        </w:tc>
        <w:tc>
          <w:tcPr>
            <w:tcW w:w="850" w:type="dxa"/>
          </w:tcPr>
          <w:p w14:paraId="7ADBAC33" w14:textId="77777777" w:rsidR="001F65D6" w:rsidRPr="00AD389E" w:rsidRDefault="001F65D6" w:rsidP="001F65D6">
            <w:pPr>
              <w:jc w:val="center"/>
            </w:pPr>
            <w:r w:rsidRPr="00AD389E">
              <w:rPr>
                <w:rFonts w:hint="eastAsia"/>
              </w:rPr>
              <w:t>○</w:t>
            </w:r>
          </w:p>
        </w:tc>
        <w:tc>
          <w:tcPr>
            <w:tcW w:w="850" w:type="dxa"/>
          </w:tcPr>
          <w:p w14:paraId="586A1DCE" w14:textId="77777777" w:rsidR="001F65D6" w:rsidRPr="00AD389E" w:rsidRDefault="001F65D6" w:rsidP="001F65D6">
            <w:pPr>
              <w:jc w:val="center"/>
            </w:pPr>
            <w:r w:rsidRPr="00AD389E">
              <w:rPr>
                <w:rFonts w:hint="eastAsia"/>
              </w:rPr>
              <w:t>○</w:t>
            </w:r>
          </w:p>
        </w:tc>
        <w:tc>
          <w:tcPr>
            <w:tcW w:w="850" w:type="dxa"/>
          </w:tcPr>
          <w:p w14:paraId="7A065CA5" w14:textId="77777777" w:rsidR="001F65D6" w:rsidRPr="00AD389E" w:rsidRDefault="001F65D6" w:rsidP="001F65D6">
            <w:pPr>
              <w:jc w:val="center"/>
            </w:pPr>
            <w:r w:rsidRPr="00AD389E">
              <w:rPr>
                <w:rFonts w:hint="eastAsia"/>
              </w:rPr>
              <w:t>○</w:t>
            </w:r>
          </w:p>
        </w:tc>
      </w:tr>
      <w:tr w:rsidR="001F65D6" w:rsidRPr="00AD389E" w14:paraId="63560F9E" w14:textId="77777777" w:rsidTr="001F65D6">
        <w:trPr>
          <w:trHeight w:val="362"/>
        </w:trPr>
        <w:tc>
          <w:tcPr>
            <w:tcW w:w="2693" w:type="dxa"/>
            <w:shd w:val="clear" w:color="auto" w:fill="auto"/>
            <w:vAlign w:val="center"/>
          </w:tcPr>
          <w:p w14:paraId="3752BF7F" w14:textId="77777777" w:rsidR="001F65D6" w:rsidRPr="00AD389E" w:rsidRDefault="001F65D6" w:rsidP="001F65D6">
            <w:pPr>
              <w:jc w:val="center"/>
              <w:rPr>
                <w:rFonts w:hint="eastAsia"/>
              </w:rPr>
            </w:pPr>
            <w:r w:rsidRPr="00AD389E">
              <w:rPr>
                <w:rFonts w:hint="eastAsia"/>
              </w:rPr>
              <w:t>R2</w:t>
            </w:r>
          </w:p>
        </w:tc>
        <w:tc>
          <w:tcPr>
            <w:tcW w:w="850" w:type="dxa"/>
            <w:shd w:val="clear" w:color="auto" w:fill="auto"/>
          </w:tcPr>
          <w:p w14:paraId="7C8934B7" w14:textId="77777777" w:rsidR="001F65D6" w:rsidRPr="00AD389E" w:rsidRDefault="001F65D6" w:rsidP="001F65D6">
            <w:pPr>
              <w:jc w:val="center"/>
            </w:pPr>
            <w:r w:rsidRPr="00AD389E">
              <w:rPr>
                <w:rFonts w:hint="eastAsia"/>
              </w:rPr>
              <w:t>○</w:t>
            </w:r>
          </w:p>
        </w:tc>
        <w:tc>
          <w:tcPr>
            <w:tcW w:w="850" w:type="dxa"/>
          </w:tcPr>
          <w:p w14:paraId="36B8388F" w14:textId="77777777" w:rsidR="001F65D6" w:rsidRPr="00AD389E" w:rsidRDefault="001F65D6" w:rsidP="001F65D6">
            <w:pPr>
              <w:jc w:val="center"/>
            </w:pPr>
            <w:r w:rsidRPr="00AD389E">
              <w:rPr>
                <w:rFonts w:hint="eastAsia"/>
              </w:rPr>
              <w:t>○</w:t>
            </w:r>
          </w:p>
        </w:tc>
        <w:tc>
          <w:tcPr>
            <w:tcW w:w="850" w:type="dxa"/>
          </w:tcPr>
          <w:p w14:paraId="545E84F7" w14:textId="77777777" w:rsidR="001F65D6" w:rsidRPr="00AD389E" w:rsidRDefault="001F65D6" w:rsidP="001F65D6">
            <w:pPr>
              <w:jc w:val="center"/>
            </w:pPr>
            <w:r w:rsidRPr="00AD389E">
              <w:rPr>
                <w:rFonts w:hint="eastAsia"/>
              </w:rPr>
              <w:t>○</w:t>
            </w:r>
          </w:p>
        </w:tc>
        <w:tc>
          <w:tcPr>
            <w:tcW w:w="850" w:type="dxa"/>
          </w:tcPr>
          <w:p w14:paraId="491FC85A" w14:textId="77777777" w:rsidR="001F65D6" w:rsidRPr="00AD389E" w:rsidRDefault="001F65D6" w:rsidP="001F65D6">
            <w:pPr>
              <w:jc w:val="center"/>
            </w:pPr>
            <w:r w:rsidRPr="00AD389E">
              <w:rPr>
                <w:rFonts w:hint="eastAsia"/>
              </w:rPr>
              <w:t>○</w:t>
            </w:r>
          </w:p>
        </w:tc>
      </w:tr>
    </w:tbl>
    <w:p w14:paraId="05B0D27D" w14:textId="516E0D94" w:rsidR="005E61FA" w:rsidRPr="005E61FA" w:rsidRDefault="005E61FA" w:rsidP="001F65D6">
      <w:pPr>
        <w:rPr>
          <w:rFonts w:ascii="Helvetica" w:eastAsia="ＭＳ ゴシック" w:hAnsi="Helvetica"/>
          <w:b/>
          <w:sz w:val="20"/>
          <w:szCs w:val="20"/>
          <w:u w:val="single"/>
        </w:rPr>
      </w:pPr>
    </w:p>
    <w:sectPr w:rsidR="005E61FA" w:rsidRPr="005E61FA" w:rsidSect="002A5D49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477"/>
    <w:multiLevelType w:val="hybridMultilevel"/>
    <w:tmpl w:val="E6829ACE"/>
    <w:lvl w:ilvl="0" w:tplc="B2444AE4">
      <w:start w:val="2"/>
      <w:numFmt w:val="bullet"/>
      <w:lvlText w:val="-"/>
      <w:lvlJc w:val="left"/>
      <w:pPr>
        <w:ind w:left="540" w:hanging="360"/>
      </w:pPr>
      <w:rPr>
        <w:rFonts w:ascii="Cambria" w:eastAsia="Cambria" w:hAnsi="Cambr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D6A7D"/>
    <w:multiLevelType w:val="hybridMultilevel"/>
    <w:tmpl w:val="71DEEF7C"/>
    <w:lvl w:ilvl="0" w:tplc="BCD82FF6">
      <w:numFmt w:val="bullet"/>
      <w:lvlText w:val="–"/>
      <w:lvlJc w:val="left"/>
      <w:pPr>
        <w:ind w:left="720" w:hanging="360"/>
      </w:pPr>
      <w:rPr>
        <w:rFonts w:ascii="Helvetica" w:eastAsiaTheme="minorEastAsia" w:hAnsi="Helvetica" w:cs="Open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F06FE"/>
    <w:multiLevelType w:val="hybridMultilevel"/>
    <w:tmpl w:val="F802E980"/>
    <w:lvl w:ilvl="0" w:tplc="11B4892E">
      <w:start w:val="5"/>
      <w:numFmt w:val="bullet"/>
      <w:lvlText w:val="-"/>
      <w:lvlJc w:val="left"/>
      <w:pPr>
        <w:ind w:left="820" w:hanging="360"/>
      </w:pPr>
      <w:rPr>
        <w:rFonts w:ascii="Cambria" w:eastAsia="Cambria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D49D0"/>
    <w:multiLevelType w:val="hybridMultilevel"/>
    <w:tmpl w:val="9E689ABE"/>
    <w:lvl w:ilvl="0" w:tplc="B2444AE4">
      <w:start w:val="2"/>
      <w:numFmt w:val="bullet"/>
      <w:lvlText w:val="-"/>
      <w:lvlJc w:val="left"/>
      <w:pPr>
        <w:ind w:left="540" w:hanging="360"/>
      </w:pPr>
      <w:rPr>
        <w:rFonts w:ascii="Cambria" w:eastAsia="Cambria" w:hAnsi="Cambr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11AE2"/>
    <w:multiLevelType w:val="hybridMultilevel"/>
    <w:tmpl w:val="F57C43E8"/>
    <w:lvl w:ilvl="0" w:tplc="B2444AE4">
      <w:start w:val="2"/>
      <w:numFmt w:val="bullet"/>
      <w:lvlText w:val="-"/>
      <w:lvlJc w:val="left"/>
      <w:pPr>
        <w:ind w:left="540" w:hanging="360"/>
      </w:pPr>
      <w:rPr>
        <w:rFonts w:ascii="Cambria" w:eastAsia="Cambria" w:hAnsi="Cambr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06624"/>
    <w:multiLevelType w:val="hybridMultilevel"/>
    <w:tmpl w:val="054A42E2"/>
    <w:lvl w:ilvl="0" w:tplc="B2444AE4">
      <w:start w:val="2"/>
      <w:numFmt w:val="bullet"/>
      <w:lvlText w:val="-"/>
      <w:lvlJc w:val="left"/>
      <w:pPr>
        <w:ind w:left="540" w:hanging="360"/>
      </w:pPr>
      <w:rPr>
        <w:rFonts w:ascii="Cambria" w:eastAsia="Cambria" w:hAnsi="Cambr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1762F"/>
    <w:multiLevelType w:val="hybridMultilevel"/>
    <w:tmpl w:val="4FDE744E"/>
    <w:lvl w:ilvl="0" w:tplc="11B4892E">
      <w:start w:val="5"/>
      <w:numFmt w:val="bullet"/>
      <w:lvlText w:val="-"/>
      <w:lvlJc w:val="left"/>
      <w:pPr>
        <w:ind w:left="820" w:hanging="360"/>
      </w:pPr>
      <w:rPr>
        <w:rFonts w:ascii="Cambria" w:eastAsia="Cambria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10A0E"/>
    <w:multiLevelType w:val="hybridMultilevel"/>
    <w:tmpl w:val="395866D8"/>
    <w:lvl w:ilvl="0" w:tplc="930A77AA">
      <w:numFmt w:val="bullet"/>
      <w:lvlText w:val="–"/>
      <w:lvlJc w:val="left"/>
      <w:pPr>
        <w:ind w:left="720" w:hanging="360"/>
      </w:pPr>
      <w:rPr>
        <w:rFonts w:ascii="Helvetica" w:eastAsiaTheme="minorEastAsia" w:hAnsi="Helvetica" w:cs="Open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8457C"/>
    <w:multiLevelType w:val="hybridMultilevel"/>
    <w:tmpl w:val="CE18E34A"/>
    <w:lvl w:ilvl="0" w:tplc="11B4892E">
      <w:start w:val="5"/>
      <w:numFmt w:val="bullet"/>
      <w:lvlText w:val="-"/>
      <w:lvlJc w:val="left"/>
      <w:pPr>
        <w:ind w:left="820" w:hanging="360"/>
      </w:pPr>
      <w:rPr>
        <w:rFonts w:ascii="Cambria" w:eastAsia="Cambria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A2"/>
    <w:rsid w:val="00047BB6"/>
    <w:rsid w:val="00063DAA"/>
    <w:rsid w:val="00107E32"/>
    <w:rsid w:val="0017388A"/>
    <w:rsid w:val="00184377"/>
    <w:rsid w:val="001844E3"/>
    <w:rsid w:val="001F65D6"/>
    <w:rsid w:val="0024412E"/>
    <w:rsid w:val="002849BD"/>
    <w:rsid w:val="002A5D49"/>
    <w:rsid w:val="002D49DF"/>
    <w:rsid w:val="0030029A"/>
    <w:rsid w:val="003728C7"/>
    <w:rsid w:val="00395A5E"/>
    <w:rsid w:val="00472FB1"/>
    <w:rsid w:val="004C07CF"/>
    <w:rsid w:val="004E3E13"/>
    <w:rsid w:val="005E1DA5"/>
    <w:rsid w:val="005E61FA"/>
    <w:rsid w:val="006F72EC"/>
    <w:rsid w:val="007E6254"/>
    <w:rsid w:val="00834812"/>
    <w:rsid w:val="0087473C"/>
    <w:rsid w:val="008E3583"/>
    <w:rsid w:val="00923ADB"/>
    <w:rsid w:val="00925729"/>
    <w:rsid w:val="00AD351D"/>
    <w:rsid w:val="00B53A42"/>
    <w:rsid w:val="00B72851"/>
    <w:rsid w:val="00B767D9"/>
    <w:rsid w:val="00BC7613"/>
    <w:rsid w:val="00BD3750"/>
    <w:rsid w:val="00C143F7"/>
    <w:rsid w:val="00C204A2"/>
    <w:rsid w:val="00C47F2B"/>
    <w:rsid w:val="00CE3378"/>
    <w:rsid w:val="00D47049"/>
    <w:rsid w:val="00E3774B"/>
    <w:rsid w:val="00EB517C"/>
    <w:rsid w:val="00EC46DA"/>
    <w:rsid w:val="00FD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ocId w14:val="7014E5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04A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925729"/>
    <w:pPr>
      <w:ind w:left="720"/>
      <w:contextualSpacing/>
    </w:pPr>
    <w:rPr>
      <w:rFonts w:ascii="Cambria" w:eastAsia="Cambria" w:hAnsi="Cambria" w:cs="Times New Roman"/>
      <w:lang w:val="en-GB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849B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849BD"/>
    <w:rPr>
      <w:rFonts w:ascii="Lucida Grande" w:hAnsi="Lucida Grande" w:cs="Lucida Grande"/>
      <w:sz w:val="18"/>
      <w:szCs w:val="18"/>
    </w:rPr>
  </w:style>
  <w:style w:type="paragraph" w:styleId="Datum">
    <w:name w:val="Date"/>
    <w:basedOn w:val="Standard"/>
    <w:next w:val="Standard"/>
    <w:link w:val="DatumZeichen"/>
    <w:unhideWhenUsed/>
    <w:rsid w:val="005E61FA"/>
    <w:pPr>
      <w:widowControl w:val="0"/>
      <w:jc w:val="both"/>
    </w:pPr>
    <w:rPr>
      <w:rFonts w:ascii="Century" w:eastAsia="ＭＳ 明朝" w:hAnsi="Century" w:cs="Times New Roman"/>
      <w:kern w:val="2"/>
      <w:sz w:val="21"/>
      <w:szCs w:val="20"/>
      <w:lang w:eastAsia="ja-JP"/>
    </w:rPr>
  </w:style>
  <w:style w:type="character" w:customStyle="1" w:styleId="DatumZeichen">
    <w:name w:val="Datum Zeichen"/>
    <w:basedOn w:val="Absatzstandardschriftart"/>
    <w:link w:val="Datum"/>
    <w:rsid w:val="005E61FA"/>
    <w:rPr>
      <w:rFonts w:ascii="Century" w:eastAsia="ＭＳ 明朝" w:hAnsi="Century" w:cs="Times New Roman"/>
      <w:kern w:val="2"/>
      <w:sz w:val="21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04A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925729"/>
    <w:pPr>
      <w:ind w:left="720"/>
      <w:contextualSpacing/>
    </w:pPr>
    <w:rPr>
      <w:rFonts w:ascii="Cambria" w:eastAsia="Cambria" w:hAnsi="Cambria" w:cs="Times New Roman"/>
      <w:lang w:val="en-GB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849B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849BD"/>
    <w:rPr>
      <w:rFonts w:ascii="Lucida Grande" w:hAnsi="Lucida Grande" w:cs="Lucida Grande"/>
      <w:sz w:val="18"/>
      <w:szCs w:val="18"/>
    </w:rPr>
  </w:style>
  <w:style w:type="paragraph" w:styleId="Datum">
    <w:name w:val="Date"/>
    <w:basedOn w:val="Standard"/>
    <w:next w:val="Standard"/>
    <w:link w:val="DatumZeichen"/>
    <w:unhideWhenUsed/>
    <w:rsid w:val="005E61FA"/>
    <w:pPr>
      <w:widowControl w:val="0"/>
      <w:jc w:val="both"/>
    </w:pPr>
    <w:rPr>
      <w:rFonts w:ascii="Century" w:eastAsia="ＭＳ 明朝" w:hAnsi="Century" w:cs="Times New Roman"/>
      <w:kern w:val="2"/>
      <w:sz w:val="21"/>
      <w:szCs w:val="20"/>
      <w:lang w:eastAsia="ja-JP"/>
    </w:rPr>
  </w:style>
  <w:style w:type="character" w:customStyle="1" w:styleId="DatumZeichen">
    <w:name w:val="Datum Zeichen"/>
    <w:basedOn w:val="Absatzstandardschriftart"/>
    <w:link w:val="Datum"/>
    <w:rsid w:val="005E61FA"/>
    <w:rPr>
      <w:rFonts w:ascii="Century" w:eastAsia="ＭＳ 明朝" w:hAnsi="Century" w:cs="Times New Roman"/>
      <w:kern w:val="2"/>
      <w:sz w:val="21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Callaway Golf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Newton</dc:creator>
  <cp:lastModifiedBy>Hauke Lipp</cp:lastModifiedBy>
  <cp:revision>2</cp:revision>
  <cp:lastPrinted>2016-07-13T12:21:00Z</cp:lastPrinted>
  <dcterms:created xsi:type="dcterms:W3CDTF">2016-11-15T11:06:00Z</dcterms:created>
  <dcterms:modified xsi:type="dcterms:W3CDTF">2016-11-15T11:06:00Z</dcterms:modified>
</cp:coreProperties>
</file>